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55F24"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745635">
        <w:rPr>
          <w:rFonts w:ascii="Times New Roman" w:hAnsi="Times New Roman" w:cs="Times New Roman"/>
          <w:noProof/>
          <w:sz w:val="23"/>
          <w:szCs w:val="23"/>
          <w:lang w:val="en-US"/>
        </w:rPr>
        <w:drawing>
          <wp:inline distT="0" distB="0" distL="0" distR="0" wp14:anchorId="52D04269" wp14:editId="1A909754">
            <wp:extent cx="607060" cy="668655"/>
            <wp:effectExtent l="0" t="0" r="2540" b="0"/>
            <wp:docPr id="1" name="Imagem 1" descr="C:\Users\Hector\Desktop\logo_azu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tor\Desktop\logo_azul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668655"/>
                    </a:xfrm>
                    <a:prstGeom prst="rect">
                      <a:avLst/>
                    </a:prstGeom>
                    <a:noFill/>
                    <a:ln>
                      <a:noFill/>
                    </a:ln>
                  </pic:spPr>
                </pic:pic>
              </a:graphicData>
            </a:graphic>
          </wp:inline>
        </w:drawing>
      </w:r>
      <w:r w:rsidRPr="003E2B89">
        <w:rPr>
          <w:rFonts w:ascii="Times New Roman" w:hAnsi="Times New Roman" w:cs="Times New Roman"/>
          <w:sz w:val="23"/>
          <w:szCs w:val="23"/>
        </w:rPr>
        <w:t xml:space="preserve">            FACULDADES INTEGRADAS DE TAQUARA</w:t>
      </w:r>
    </w:p>
    <w:p w14:paraId="1FDFA705" w14:textId="77777777" w:rsidR="00516922" w:rsidRPr="003E2B89" w:rsidRDefault="00516922" w:rsidP="00516922">
      <w:pPr>
        <w:autoSpaceDE w:val="0"/>
        <w:autoSpaceDN w:val="0"/>
        <w:adjustRightInd w:val="0"/>
        <w:spacing w:after="0" w:line="360" w:lineRule="auto"/>
        <w:jc w:val="right"/>
        <w:rPr>
          <w:rFonts w:ascii="Times New Roman" w:hAnsi="Times New Roman" w:cs="Times New Roman"/>
          <w:bCs/>
          <w:sz w:val="23"/>
          <w:szCs w:val="23"/>
        </w:rPr>
      </w:pPr>
      <w:r w:rsidRPr="00745635">
        <w:rPr>
          <w:rFonts w:ascii="Times New Roman" w:hAnsi="Times New Roman" w:cs="Times New Roman"/>
          <w:noProof/>
          <w:sz w:val="23"/>
          <w:szCs w:val="23"/>
          <w:lang w:val="en-US"/>
        </w:rPr>
        <mc:AlternateContent>
          <mc:Choice Requires="wps">
            <w:drawing>
              <wp:anchor distT="0" distB="0" distL="114300" distR="114300" simplePos="0" relativeHeight="251659264" behindDoc="0" locked="0" layoutInCell="1" allowOverlap="1" wp14:anchorId="380A3B8C" wp14:editId="7B9B2F04">
                <wp:simplePos x="0" y="0"/>
                <wp:positionH relativeFrom="column">
                  <wp:posOffset>-186055</wp:posOffset>
                </wp:positionH>
                <wp:positionV relativeFrom="paragraph">
                  <wp:posOffset>247015</wp:posOffset>
                </wp:positionV>
                <wp:extent cx="5677535" cy="20320"/>
                <wp:effectExtent l="0" t="0" r="18415" b="3683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7535"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3F48A" id="Conector re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9.45pt" to="432.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" strokecolor="black [3200]" strokeweight=".5pt">
                <v:stroke joinstyle="miter"/>
                <o:lock v:ext="edit" shapetype="f"/>
              </v:line>
            </w:pict>
          </mc:Fallback>
        </mc:AlternateContent>
      </w:r>
      <w:r w:rsidRPr="003E2B89">
        <w:rPr>
          <w:rFonts w:ascii="Times New Roman" w:hAnsi="Times New Roman" w:cs="Times New Roman"/>
          <w:sz w:val="23"/>
          <w:szCs w:val="23"/>
        </w:rPr>
        <w:t>PROGRAMA DE MESTRADO EM DESENVOLVIMENTO REGIONAL</w:t>
      </w:r>
    </w:p>
    <w:p w14:paraId="62173478"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2F44CEA4" w14:textId="77777777" w:rsidR="00516922" w:rsidRPr="003E2B89" w:rsidRDefault="00516922" w:rsidP="00516922">
      <w:pPr>
        <w:autoSpaceDE w:val="0"/>
        <w:autoSpaceDN w:val="0"/>
        <w:adjustRightInd w:val="0"/>
        <w:spacing w:after="0" w:line="360" w:lineRule="auto"/>
        <w:jc w:val="center"/>
        <w:rPr>
          <w:rFonts w:ascii="Times New Roman" w:hAnsi="Times New Roman" w:cs="Times New Roman"/>
          <w:b/>
          <w:bCs/>
          <w:sz w:val="23"/>
          <w:szCs w:val="23"/>
        </w:rPr>
      </w:pPr>
      <w:r w:rsidRPr="003E2B89">
        <w:rPr>
          <w:rFonts w:ascii="Times New Roman" w:hAnsi="Times New Roman" w:cs="Times New Roman"/>
          <w:b/>
          <w:bCs/>
          <w:sz w:val="23"/>
          <w:szCs w:val="23"/>
        </w:rPr>
        <w:t>PROVA DE PROFICIÊNCIA</w:t>
      </w:r>
    </w:p>
    <w:p w14:paraId="7DB82465" w14:textId="153EB1DB" w:rsidR="00516922" w:rsidRPr="003E2B89" w:rsidRDefault="00516922" w:rsidP="00516922">
      <w:pPr>
        <w:autoSpaceDE w:val="0"/>
        <w:autoSpaceDN w:val="0"/>
        <w:adjustRightInd w:val="0"/>
        <w:spacing w:after="0" w:line="360" w:lineRule="auto"/>
        <w:jc w:val="center"/>
        <w:rPr>
          <w:rFonts w:ascii="Times New Roman" w:hAnsi="Times New Roman" w:cs="Times New Roman"/>
          <w:b/>
          <w:bCs/>
          <w:sz w:val="23"/>
          <w:szCs w:val="23"/>
        </w:rPr>
      </w:pPr>
      <w:r w:rsidRPr="003E2B89">
        <w:rPr>
          <w:rFonts w:ascii="Times New Roman" w:hAnsi="Times New Roman" w:cs="Times New Roman"/>
          <w:b/>
          <w:bCs/>
          <w:sz w:val="23"/>
          <w:szCs w:val="23"/>
        </w:rPr>
        <w:t xml:space="preserve">EM LÍNGUA ESTRANGEIRA – </w:t>
      </w:r>
      <w:r w:rsidR="005B485C" w:rsidRPr="003E2B89">
        <w:rPr>
          <w:rFonts w:ascii="Times New Roman" w:hAnsi="Times New Roman" w:cs="Times New Roman"/>
          <w:b/>
          <w:bCs/>
          <w:sz w:val="23"/>
          <w:szCs w:val="23"/>
        </w:rPr>
        <w:t>INGLÊS</w:t>
      </w:r>
    </w:p>
    <w:p w14:paraId="1C592716" w14:textId="77777777" w:rsidR="00516922" w:rsidRPr="003E2B89" w:rsidRDefault="00516922" w:rsidP="00516922">
      <w:pPr>
        <w:autoSpaceDE w:val="0"/>
        <w:autoSpaceDN w:val="0"/>
        <w:adjustRightInd w:val="0"/>
        <w:spacing w:after="0" w:line="360" w:lineRule="auto"/>
        <w:rPr>
          <w:rFonts w:ascii="Times New Roman" w:hAnsi="Times New Roman" w:cs="Times New Roman"/>
          <w:b/>
          <w:bCs/>
          <w:sz w:val="23"/>
          <w:szCs w:val="23"/>
        </w:rPr>
      </w:pPr>
    </w:p>
    <w:p w14:paraId="233D3C27" w14:textId="41A6562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b/>
          <w:bCs/>
          <w:sz w:val="23"/>
          <w:szCs w:val="23"/>
        </w:rPr>
        <w:t xml:space="preserve">Instruções </w:t>
      </w:r>
      <w:r w:rsidR="004549D3" w:rsidRPr="003E2B89">
        <w:rPr>
          <w:rFonts w:ascii="Times New Roman" w:hAnsi="Times New Roman" w:cs="Times New Roman"/>
          <w:b/>
          <w:bCs/>
          <w:sz w:val="23"/>
          <w:szCs w:val="23"/>
        </w:rPr>
        <w:t>gerais</w:t>
      </w:r>
      <w:r w:rsidRPr="003E2B89">
        <w:rPr>
          <w:rFonts w:ascii="Times New Roman" w:hAnsi="Times New Roman" w:cs="Times New Roman"/>
          <w:sz w:val="23"/>
          <w:szCs w:val="23"/>
        </w:rPr>
        <w:t>:</w:t>
      </w:r>
    </w:p>
    <w:p w14:paraId="7F3970BE"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59A71B4A"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1)  Esta prova inclui três fragmentos de textos (A, B e C) sobre os quais são formuladas 10 (dez) questões, no total. Deve ser respondido o total das dez (10) questões relativas aos três textos;</w:t>
      </w:r>
    </w:p>
    <w:p w14:paraId="7ACEBFDE"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 xml:space="preserve">2) o conjunto de respostas relativas ao total dos três trechos (A, B e C) terá um valor máximo de 10,0 (dez) pontos na somatória das questões relativas aos três fragmentos de texto (A, B e C); </w:t>
      </w:r>
    </w:p>
    <w:p w14:paraId="68A3AD9E"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3) as respostas devem ser redigidas a caneta em cor preta ou azul, na própria folha da prova fornecida pela instituição;</w:t>
      </w:r>
    </w:p>
    <w:p w14:paraId="6A487DE8"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 xml:space="preserve">4) as respostas devem ser formuladas em língua portuguesa, salvo seja requerido citação textual; </w:t>
      </w:r>
    </w:p>
    <w:p w14:paraId="7A13229E"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5) não é permitido o uso de nenhum tipo de anotação e/ou material de auxílio, mas é permitido o uso de dicionário convencional (não eletrônico), de uso individual e exclusivo, não podendo haver permuta e/ou empréstimo do mesmo durante a realização do exame;</w:t>
      </w:r>
    </w:p>
    <w:p w14:paraId="4B23F278"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6) ao final da prova, assine a ata de comparecimento;</w:t>
      </w:r>
    </w:p>
    <w:p w14:paraId="3D19D52A"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 xml:space="preserve">7) a prova terá uma duração </w:t>
      </w:r>
      <w:r w:rsidRPr="003E2B89">
        <w:rPr>
          <w:rFonts w:ascii="Times New Roman" w:hAnsi="Times New Roman" w:cs="Times New Roman"/>
          <w:b/>
          <w:sz w:val="23"/>
          <w:szCs w:val="23"/>
        </w:rPr>
        <w:t>máxima</w:t>
      </w:r>
      <w:r w:rsidRPr="003E2B89">
        <w:rPr>
          <w:rFonts w:ascii="Times New Roman" w:hAnsi="Times New Roman" w:cs="Times New Roman"/>
          <w:sz w:val="23"/>
          <w:szCs w:val="23"/>
        </w:rPr>
        <w:t xml:space="preserve"> de 3 (três) horas;</w:t>
      </w:r>
    </w:p>
    <w:p w14:paraId="2313717E"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8) antes de entregar a prova com as respostas, identifique a(s) folha(s) apenas escrevendo o nome completo na primeira folha de apresentação e sua rubrica nas demais folhas da prova.</w:t>
      </w:r>
    </w:p>
    <w:p w14:paraId="3BF5C252"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5E2C8B92" w14:textId="77777777" w:rsidR="00516922" w:rsidRPr="003E2B89" w:rsidRDefault="00516922" w:rsidP="00516922">
      <w:pPr>
        <w:autoSpaceDE w:val="0"/>
        <w:autoSpaceDN w:val="0"/>
        <w:adjustRightInd w:val="0"/>
        <w:spacing w:after="0" w:line="360" w:lineRule="auto"/>
        <w:jc w:val="right"/>
        <w:rPr>
          <w:rFonts w:ascii="Times New Roman" w:hAnsi="Times New Roman" w:cs="Times New Roman"/>
          <w:sz w:val="23"/>
          <w:szCs w:val="23"/>
        </w:rPr>
      </w:pPr>
    </w:p>
    <w:p w14:paraId="6DF33A53" w14:textId="77777777" w:rsidR="00516922" w:rsidRPr="003E2B89" w:rsidRDefault="00516922" w:rsidP="00516922">
      <w:pPr>
        <w:autoSpaceDE w:val="0"/>
        <w:autoSpaceDN w:val="0"/>
        <w:adjustRightInd w:val="0"/>
        <w:spacing w:after="0" w:line="360" w:lineRule="auto"/>
        <w:jc w:val="right"/>
        <w:rPr>
          <w:rFonts w:ascii="Times New Roman" w:hAnsi="Times New Roman" w:cs="Times New Roman"/>
          <w:sz w:val="23"/>
          <w:szCs w:val="23"/>
        </w:rPr>
      </w:pPr>
      <w:r w:rsidRPr="003E2B89">
        <w:rPr>
          <w:rFonts w:ascii="Times New Roman" w:hAnsi="Times New Roman" w:cs="Times New Roman"/>
          <w:sz w:val="23"/>
          <w:szCs w:val="23"/>
        </w:rPr>
        <w:t>____________________________________________________</w:t>
      </w:r>
    </w:p>
    <w:p w14:paraId="27117DA3" w14:textId="77777777" w:rsidR="00516922" w:rsidRPr="003E2B89" w:rsidRDefault="00516922" w:rsidP="00516922">
      <w:pPr>
        <w:spacing w:after="0" w:line="360" w:lineRule="auto"/>
        <w:jc w:val="right"/>
        <w:rPr>
          <w:rFonts w:ascii="Times New Roman" w:hAnsi="Times New Roman" w:cs="Times New Roman"/>
          <w:sz w:val="23"/>
          <w:szCs w:val="23"/>
        </w:rPr>
      </w:pPr>
      <w:r w:rsidRPr="003E2B89">
        <w:rPr>
          <w:rFonts w:ascii="Times New Roman" w:hAnsi="Times New Roman" w:cs="Times New Roman"/>
          <w:sz w:val="23"/>
          <w:szCs w:val="23"/>
        </w:rPr>
        <w:t>Data, local e nome do (a) candidato (a) (legível)</w:t>
      </w:r>
    </w:p>
    <w:p w14:paraId="650D96E0" w14:textId="77777777" w:rsidR="00516922" w:rsidRPr="003E2B89" w:rsidRDefault="00516922" w:rsidP="00516922">
      <w:pPr>
        <w:autoSpaceDE w:val="0"/>
        <w:autoSpaceDN w:val="0"/>
        <w:adjustRightInd w:val="0"/>
        <w:spacing w:after="0" w:line="360" w:lineRule="auto"/>
        <w:jc w:val="right"/>
        <w:rPr>
          <w:rFonts w:ascii="Times New Roman" w:hAnsi="Times New Roman" w:cs="Times New Roman"/>
          <w:b/>
          <w:bCs/>
          <w:sz w:val="23"/>
          <w:szCs w:val="23"/>
        </w:rPr>
      </w:pPr>
    </w:p>
    <w:p w14:paraId="55620636" w14:textId="77777777" w:rsidR="00516922" w:rsidRPr="003E2B89" w:rsidRDefault="00516922" w:rsidP="00516922">
      <w:pPr>
        <w:autoSpaceDE w:val="0"/>
        <w:autoSpaceDN w:val="0"/>
        <w:adjustRightInd w:val="0"/>
        <w:spacing w:after="0" w:line="360" w:lineRule="auto"/>
        <w:rPr>
          <w:rFonts w:ascii="Times New Roman" w:hAnsi="Times New Roman" w:cs="Times New Roman"/>
          <w:b/>
          <w:bCs/>
          <w:sz w:val="23"/>
          <w:szCs w:val="23"/>
        </w:rPr>
      </w:pPr>
    </w:p>
    <w:p w14:paraId="2C95229B" w14:textId="77777777" w:rsidR="00516922" w:rsidRPr="003E2B89" w:rsidRDefault="00516922" w:rsidP="00516922">
      <w:pPr>
        <w:autoSpaceDE w:val="0"/>
        <w:autoSpaceDN w:val="0"/>
        <w:adjustRightInd w:val="0"/>
        <w:spacing w:after="0" w:line="360" w:lineRule="auto"/>
        <w:rPr>
          <w:rFonts w:ascii="Times New Roman" w:hAnsi="Times New Roman" w:cs="Times New Roman"/>
          <w:b/>
          <w:bCs/>
          <w:sz w:val="23"/>
          <w:szCs w:val="23"/>
        </w:rPr>
      </w:pPr>
    </w:p>
    <w:p w14:paraId="705D57BE" w14:textId="77777777" w:rsidR="00516922" w:rsidRPr="003E2B89" w:rsidRDefault="00516922" w:rsidP="00516922">
      <w:pPr>
        <w:autoSpaceDE w:val="0"/>
        <w:autoSpaceDN w:val="0"/>
        <w:adjustRightInd w:val="0"/>
        <w:spacing w:after="0" w:line="360" w:lineRule="auto"/>
        <w:rPr>
          <w:rFonts w:ascii="Times New Roman" w:hAnsi="Times New Roman" w:cs="Times New Roman"/>
          <w:b/>
          <w:bCs/>
          <w:sz w:val="23"/>
          <w:szCs w:val="23"/>
        </w:rPr>
      </w:pPr>
    </w:p>
    <w:p w14:paraId="47FC0025" w14:textId="77777777" w:rsidR="00516922" w:rsidRPr="003E2B89" w:rsidRDefault="00516922" w:rsidP="00516922">
      <w:pPr>
        <w:autoSpaceDE w:val="0"/>
        <w:autoSpaceDN w:val="0"/>
        <w:adjustRightInd w:val="0"/>
        <w:spacing w:after="0" w:line="360" w:lineRule="auto"/>
        <w:rPr>
          <w:rFonts w:ascii="Times New Roman" w:hAnsi="Times New Roman" w:cs="Times New Roman"/>
          <w:b/>
          <w:bCs/>
          <w:sz w:val="23"/>
          <w:szCs w:val="23"/>
        </w:rPr>
      </w:pPr>
      <w:r w:rsidRPr="003E2B89">
        <w:rPr>
          <w:rFonts w:ascii="Times New Roman" w:hAnsi="Times New Roman" w:cs="Times New Roman"/>
          <w:b/>
          <w:bCs/>
          <w:sz w:val="23"/>
          <w:szCs w:val="23"/>
        </w:rPr>
        <w:lastRenderedPageBreak/>
        <w:t xml:space="preserve">Leia atentamente os textos a seguir (A, B e C) e responda às questões relativas a cada um deles: </w:t>
      </w:r>
    </w:p>
    <w:p w14:paraId="299E697A"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3D414596" w14:textId="77777777" w:rsidR="00516922" w:rsidRPr="00745635" w:rsidRDefault="00516922" w:rsidP="00516922">
      <w:pPr>
        <w:autoSpaceDE w:val="0"/>
        <w:autoSpaceDN w:val="0"/>
        <w:adjustRightInd w:val="0"/>
        <w:spacing w:after="0" w:line="360" w:lineRule="auto"/>
        <w:rPr>
          <w:rFonts w:ascii="Times New Roman" w:hAnsi="Times New Roman" w:cs="Times New Roman"/>
          <w:b/>
          <w:sz w:val="23"/>
          <w:szCs w:val="23"/>
          <w:lang w:val="en-US"/>
        </w:rPr>
      </w:pPr>
      <w:proofErr w:type="spellStart"/>
      <w:r w:rsidRPr="00745635">
        <w:rPr>
          <w:rFonts w:ascii="Times New Roman" w:hAnsi="Times New Roman" w:cs="Times New Roman"/>
          <w:b/>
          <w:sz w:val="23"/>
          <w:szCs w:val="23"/>
          <w:lang w:val="en-US"/>
        </w:rPr>
        <w:t>Texto</w:t>
      </w:r>
      <w:proofErr w:type="spellEnd"/>
      <w:r w:rsidRPr="00745635">
        <w:rPr>
          <w:rFonts w:ascii="Times New Roman" w:hAnsi="Times New Roman" w:cs="Times New Roman"/>
          <w:b/>
          <w:sz w:val="23"/>
          <w:szCs w:val="23"/>
          <w:lang w:val="en-US"/>
        </w:rPr>
        <w:t xml:space="preserve"> A</w:t>
      </w:r>
    </w:p>
    <w:p w14:paraId="0C176449" w14:textId="77777777" w:rsidR="00516922" w:rsidRPr="00745635" w:rsidRDefault="00516922" w:rsidP="00516922">
      <w:pPr>
        <w:autoSpaceDE w:val="0"/>
        <w:autoSpaceDN w:val="0"/>
        <w:adjustRightInd w:val="0"/>
        <w:spacing w:after="0" w:line="360" w:lineRule="auto"/>
        <w:rPr>
          <w:rFonts w:ascii="Times New Roman" w:hAnsi="Times New Roman" w:cs="Times New Roman"/>
          <w:b/>
          <w:sz w:val="23"/>
          <w:szCs w:val="23"/>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7835"/>
      </w:tblGrid>
      <w:tr w:rsidR="00516922" w:rsidRPr="00745635" w14:paraId="6304C16E" w14:textId="77777777" w:rsidTr="00862F2A">
        <w:tc>
          <w:tcPr>
            <w:tcW w:w="675" w:type="dxa"/>
            <w:shd w:val="clear" w:color="auto" w:fill="auto"/>
          </w:tcPr>
          <w:p w14:paraId="786F015C"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bookmarkStart w:id="0" w:name="_Hlk103840168"/>
            <w:r w:rsidRPr="00745635">
              <w:rPr>
                <w:rFonts w:ascii="Times New Roman" w:hAnsi="Times New Roman" w:cs="Times New Roman"/>
                <w:sz w:val="23"/>
                <w:szCs w:val="23"/>
                <w:lang w:val="en-US"/>
              </w:rPr>
              <w:t>01</w:t>
            </w:r>
          </w:p>
          <w:p w14:paraId="55941324"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02</w:t>
            </w:r>
          </w:p>
          <w:p w14:paraId="2CAF3B7F"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03</w:t>
            </w:r>
          </w:p>
          <w:p w14:paraId="598A54CC"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04</w:t>
            </w:r>
          </w:p>
          <w:p w14:paraId="2AE3F1E6"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05</w:t>
            </w:r>
          </w:p>
          <w:p w14:paraId="05C3CB97"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06</w:t>
            </w:r>
          </w:p>
          <w:p w14:paraId="43661AD3"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07</w:t>
            </w:r>
          </w:p>
          <w:p w14:paraId="3F1FE89E"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08</w:t>
            </w:r>
          </w:p>
          <w:p w14:paraId="462BD8AE"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09</w:t>
            </w:r>
          </w:p>
          <w:p w14:paraId="1B24588A"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10</w:t>
            </w:r>
          </w:p>
          <w:p w14:paraId="5C656AFE"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11</w:t>
            </w:r>
          </w:p>
          <w:p w14:paraId="39C66957"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12</w:t>
            </w:r>
          </w:p>
          <w:p w14:paraId="0BC40AFF"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13</w:t>
            </w:r>
          </w:p>
          <w:p w14:paraId="7AE68AB0"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14</w:t>
            </w:r>
          </w:p>
          <w:p w14:paraId="796368A9"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15</w:t>
            </w:r>
          </w:p>
          <w:p w14:paraId="75B31CCB"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16</w:t>
            </w:r>
          </w:p>
          <w:p w14:paraId="73648C42"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17</w:t>
            </w:r>
          </w:p>
          <w:p w14:paraId="7365AB32"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18</w:t>
            </w:r>
          </w:p>
          <w:p w14:paraId="1E659AAC"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19</w:t>
            </w:r>
          </w:p>
          <w:p w14:paraId="3AEB758D"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20</w:t>
            </w:r>
          </w:p>
          <w:p w14:paraId="76097D7B"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21</w:t>
            </w:r>
          </w:p>
          <w:p w14:paraId="651FE106"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22</w:t>
            </w:r>
          </w:p>
          <w:p w14:paraId="1308A170"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23</w:t>
            </w:r>
          </w:p>
          <w:p w14:paraId="4D25FBA3"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24</w:t>
            </w:r>
          </w:p>
          <w:p w14:paraId="45336DA9"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25</w:t>
            </w:r>
          </w:p>
          <w:p w14:paraId="6102D73E"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26</w:t>
            </w:r>
          </w:p>
          <w:p w14:paraId="4508401D"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27</w:t>
            </w:r>
          </w:p>
          <w:p w14:paraId="68906329"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28</w:t>
            </w:r>
          </w:p>
          <w:p w14:paraId="063918CE"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29</w:t>
            </w:r>
          </w:p>
          <w:p w14:paraId="57794271"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30</w:t>
            </w:r>
          </w:p>
          <w:p w14:paraId="61F6DE50"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lastRenderedPageBreak/>
              <w:t>31</w:t>
            </w:r>
          </w:p>
          <w:p w14:paraId="56BB872A"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32</w:t>
            </w:r>
          </w:p>
          <w:p w14:paraId="733D49DF"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33</w:t>
            </w:r>
          </w:p>
          <w:p w14:paraId="1147D445"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34</w:t>
            </w:r>
          </w:p>
          <w:p w14:paraId="0BA7100B"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35</w:t>
            </w:r>
          </w:p>
          <w:p w14:paraId="231F3995" w14:textId="76BFB4F4"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36</w:t>
            </w:r>
          </w:p>
          <w:p w14:paraId="338DF764" w14:textId="0BACD49B" w:rsidR="00D133D7" w:rsidRPr="00745635" w:rsidRDefault="00D133D7"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37</w:t>
            </w:r>
          </w:p>
          <w:p w14:paraId="006505CB" w14:textId="5A4DB10D" w:rsidR="00D133D7" w:rsidRPr="00745635" w:rsidRDefault="00D133D7"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38</w:t>
            </w:r>
          </w:p>
          <w:p w14:paraId="718E197C" w14:textId="486AF44C" w:rsidR="00D133D7" w:rsidRPr="00745635" w:rsidRDefault="00D133D7"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39</w:t>
            </w:r>
          </w:p>
          <w:p w14:paraId="4A2AE891" w14:textId="38403E1C" w:rsidR="00D133D7" w:rsidRPr="00745635" w:rsidRDefault="00D133D7"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40</w:t>
            </w:r>
          </w:p>
          <w:p w14:paraId="7FF0DCD2" w14:textId="1EBBC7AF" w:rsidR="00CC2C5B" w:rsidRPr="00745635" w:rsidRDefault="00D133D7" w:rsidP="00CC2C5B">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41</w:t>
            </w:r>
          </w:p>
        </w:tc>
        <w:tc>
          <w:tcPr>
            <w:tcW w:w="7969" w:type="dxa"/>
            <w:shd w:val="clear" w:color="auto" w:fill="auto"/>
          </w:tcPr>
          <w:p w14:paraId="781D6B88" w14:textId="6D5E0281" w:rsidR="00B56459" w:rsidRPr="00E478AD" w:rsidRDefault="00B56459" w:rsidP="00B56459">
            <w:pPr>
              <w:spacing w:after="0" w:line="360" w:lineRule="auto"/>
              <w:jc w:val="both"/>
              <w:outlineLvl w:val="0"/>
              <w:rPr>
                <w:rFonts w:asciiTheme="majorBidi" w:eastAsia="Times New Roman" w:hAnsiTheme="majorBidi" w:cstheme="majorBidi"/>
                <w:b/>
                <w:bCs/>
                <w:spacing w:val="5"/>
                <w:kern w:val="36"/>
                <w:sz w:val="23"/>
                <w:szCs w:val="23"/>
                <w:lang w:val="en-US" w:eastAsia="pt-BR"/>
              </w:rPr>
            </w:pPr>
            <w:r w:rsidRPr="00E478AD">
              <w:rPr>
                <w:rFonts w:asciiTheme="majorBidi" w:eastAsia="Times New Roman" w:hAnsiTheme="majorBidi" w:cstheme="majorBidi"/>
                <w:b/>
                <w:bCs/>
                <w:spacing w:val="5"/>
                <w:kern w:val="36"/>
                <w:sz w:val="23"/>
                <w:szCs w:val="23"/>
                <w:lang w:val="en-US" w:eastAsia="pt-BR"/>
              </w:rPr>
              <w:lastRenderedPageBreak/>
              <w:t>What International Law Has to Say About the Israel-Hamas War</w:t>
            </w:r>
          </w:p>
          <w:p w14:paraId="1DB194A2" w14:textId="7C92EA02" w:rsidR="00B56459" w:rsidRPr="00E478AD" w:rsidRDefault="00B56459" w:rsidP="00B56459">
            <w:pPr>
              <w:pStyle w:val="NormalWeb"/>
              <w:spacing w:before="0" w:beforeAutospacing="0" w:after="0" w:afterAutospacing="0" w:line="360" w:lineRule="auto"/>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Hamas’s killing of at least 1400 Israeli civilians (including children) during its surprise attack on Israeli territory violated international humanitarian law provisions designed to protect civilians and their property during war. They include </w:t>
            </w:r>
            <w:hyperlink r:id="rId8" w:tgtFrame="_blank" w:tooltip="Common Article 3" w:history="1">
              <w:r w:rsidRPr="00E478AD">
                <w:rPr>
                  <w:rStyle w:val="Hyperlink"/>
                  <w:rFonts w:asciiTheme="majorBidi" w:eastAsiaTheme="majorEastAsia" w:hAnsiTheme="majorBidi" w:cstheme="majorBidi"/>
                  <w:color w:val="auto"/>
                  <w:spacing w:val="5"/>
                  <w:sz w:val="23"/>
                  <w:szCs w:val="23"/>
                  <w:u w:val="none"/>
                  <w:lang w:val="en-US"/>
                </w:rPr>
                <w:t>Common Article 3</w:t>
              </w:r>
            </w:hyperlink>
            <w:r w:rsidRPr="00E478AD">
              <w:rPr>
                <w:rFonts w:asciiTheme="majorBidi" w:hAnsiTheme="majorBidi" w:cstheme="majorBidi"/>
                <w:spacing w:val="5"/>
                <w:sz w:val="23"/>
                <w:szCs w:val="23"/>
                <w:lang w:val="en-US"/>
              </w:rPr>
              <w:t> of the 1949 Geneva Conventions, which requires humane treatment of civilians and noncombatants; </w:t>
            </w:r>
            <w:hyperlink r:id="rId9" w:tgtFrame="_blank" w:tooltip="Article 51" w:history="1">
              <w:r w:rsidRPr="00E478AD">
                <w:rPr>
                  <w:rStyle w:val="Hyperlink"/>
                  <w:rFonts w:asciiTheme="majorBidi" w:eastAsiaTheme="majorEastAsia" w:hAnsiTheme="majorBidi" w:cstheme="majorBidi"/>
                  <w:color w:val="auto"/>
                  <w:spacing w:val="5"/>
                  <w:sz w:val="23"/>
                  <w:szCs w:val="23"/>
                  <w:u w:val="none"/>
                  <w:lang w:val="en-US"/>
                </w:rPr>
                <w:t>Article 51</w:t>
              </w:r>
            </w:hyperlink>
            <w:r w:rsidRPr="00E478AD">
              <w:rPr>
                <w:rFonts w:asciiTheme="majorBidi" w:hAnsiTheme="majorBidi" w:cstheme="majorBidi"/>
                <w:spacing w:val="5"/>
                <w:sz w:val="23"/>
                <w:szCs w:val="23"/>
                <w:lang w:val="en-US"/>
              </w:rPr>
              <w:t> of the conventions’ Protocol I, which protects civilian populations from attack; and a host of provisions on war crimes and crimes against humanity in Articles 7 and 8 of the </w:t>
            </w:r>
            <w:hyperlink r:id="rId10" w:tgtFrame="_blank" w:tooltip="Rome Statute" w:history="1">
              <w:r w:rsidRPr="00E478AD">
                <w:rPr>
                  <w:rStyle w:val="Hyperlink"/>
                  <w:rFonts w:asciiTheme="majorBidi" w:eastAsiaTheme="majorEastAsia" w:hAnsiTheme="majorBidi" w:cstheme="majorBidi"/>
                  <w:color w:val="auto"/>
                  <w:spacing w:val="5"/>
                  <w:sz w:val="23"/>
                  <w:szCs w:val="23"/>
                  <w:u w:val="none"/>
                  <w:lang w:val="en-US"/>
                </w:rPr>
                <w:t>Rome Statute</w:t>
              </w:r>
            </w:hyperlink>
            <w:r w:rsidRPr="00E478AD">
              <w:rPr>
                <w:rFonts w:asciiTheme="majorBidi" w:hAnsiTheme="majorBidi" w:cstheme="majorBidi"/>
                <w:spacing w:val="5"/>
                <w:sz w:val="23"/>
                <w:szCs w:val="23"/>
                <w:lang w:val="en-US"/>
              </w:rPr>
              <w:t>  of the International Criminal Court (ICC), which reflect customary international law and apply to Hamas leaders and fighters. Moreover, Hamas’s continuous, indiscriminate rocket attacks against Israeli targets put civilian structures and individuals at risk, also violating these treaty provisions and customary international law.</w:t>
            </w:r>
          </w:p>
          <w:p w14:paraId="409FC3CC" w14:textId="23C00142" w:rsidR="00B56459" w:rsidRPr="00E478AD" w:rsidRDefault="00B56459" w:rsidP="00B56459">
            <w:pPr>
              <w:pStyle w:val="NormalWeb"/>
              <w:spacing w:before="0" w:beforeAutospacing="0" w:after="0" w:afterAutospacing="0" w:line="360" w:lineRule="auto"/>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Another paramount </w:t>
            </w:r>
            <w:hyperlink r:id="rId11" w:tgtFrame="_blank" w:tooltip="objective" w:history="1">
              <w:r w:rsidRPr="00E478AD">
                <w:rPr>
                  <w:rStyle w:val="Hyperlink"/>
                  <w:rFonts w:asciiTheme="majorBidi" w:hAnsiTheme="majorBidi" w:cstheme="majorBidi"/>
                  <w:color w:val="auto"/>
                  <w:spacing w:val="5"/>
                  <w:sz w:val="23"/>
                  <w:szCs w:val="23"/>
                  <w:u w:val="none"/>
                  <w:lang w:val="en-US"/>
                </w:rPr>
                <w:t>objective</w:t>
              </w:r>
            </w:hyperlink>
            <w:r w:rsidRPr="00E478AD">
              <w:rPr>
                <w:rFonts w:asciiTheme="majorBidi" w:hAnsiTheme="majorBidi" w:cstheme="majorBidi"/>
                <w:spacing w:val="5"/>
                <w:sz w:val="23"/>
                <w:szCs w:val="23"/>
                <w:lang w:val="en-US"/>
              </w:rPr>
              <w:t> for Israel is to rescue or release the roughly two hundred Israeli, American, and other foreign hostages. Hamas’s taking of hostages from Israeli territory and using them, illegally, as human shields in Gaza under </w:t>
            </w:r>
            <w:bookmarkStart w:id="1" w:name="_Hlk148537225"/>
            <w:bookmarkEnd w:id="1"/>
            <w:r w:rsidRPr="00E478AD">
              <w:rPr>
                <w:rFonts w:asciiTheme="majorBidi" w:hAnsiTheme="majorBidi" w:cstheme="majorBidi"/>
                <w:spacing w:val="5"/>
                <w:sz w:val="23"/>
                <w:szCs w:val="23"/>
                <w:lang w:val="en-US"/>
              </w:rPr>
              <w:fldChar w:fldCharType="begin"/>
            </w:r>
            <w:r w:rsidRPr="00E478AD">
              <w:rPr>
                <w:rFonts w:asciiTheme="majorBidi" w:hAnsiTheme="majorBidi" w:cstheme="majorBidi"/>
                <w:spacing w:val="5"/>
                <w:sz w:val="23"/>
                <w:szCs w:val="23"/>
                <w:lang w:val="en-US"/>
              </w:rPr>
              <w:instrText>HYPERLINK "https://www.nytimes.com/article/israel-hostages-hamas-explained.html" \o "life-imperiling" \t "_blank"</w:instrText>
            </w:r>
            <w:r w:rsidRPr="00E478AD">
              <w:rPr>
                <w:rFonts w:asciiTheme="majorBidi" w:hAnsiTheme="majorBidi" w:cstheme="majorBidi"/>
                <w:spacing w:val="5"/>
                <w:sz w:val="23"/>
                <w:szCs w:val="23"/>
                <w:lang w:val="en-US"/>
              </w:rPr>
            </w:r>
            <w:r w:rsidRPr="00E478AD">
              <w:rPr>
                <w:rFonts w:asciiTheme="majorBidi" w:hAnsiTheme="majorBidi" w:cstheme="majorBidi"/>
                <w:spacing w:val="5"/>
                <w:sz w:val="23"/>
                <w:szCs w:val="23"/>
                <w:lang w:val="en-US"/>
              </w:rPr>
              <w:fldChar w:fldCharType="separate"/>
            </w:r>
            <w:r w:rsidRPr="00E478AD">
              <w:rPr>
                <w:rStyle w:val="Hyperlink"/>
                <w:rFonts w:asciiTheme="majorBidi" w:hAnsiTheme="majorBidi" w:cstheme="majorBidi"/>
                <w:color w:val="auto"/>
                <w:spacing w:val="5"/>
                <w:sz w:val="23"/>
                <w:szCs w:val="23"/>
                <w:u w:val="none"/>
                <w:lang w:val="en-US"/>
              </w:rPr>
              <w:t>life-</w:t>
            </w:r>
            <w:r w:rsidRPr="00E478AD">
              <w:rPr>
                <w:rFonts w:asciiTheme="majorBidi" w:hAnsiTheme="majorBidi" w:cstheme="majorBidi"/>
                <w:spacing w:val="5"/>
                <w:sz w:val="23"/>
                <w:szCs w:val="23"/>
                <w:lang w:val="en-US"/>
              </w:rPr>
              <w:fldChar w:fldCharType="end"/>
            </w:r>
            <w:r w:rsidRPr="00E478AD">
              <w:rPr>
                <w:rFonts w:asciiTheme="majorBidi" w:hAnsiTheme="majorBidi" w:cstheme="majorBidi"/>
                <w:spacing w:val="5"/>
                <w:sz w:val="23"/>
                <w:szCs w:val="23"/>
                <w:lang w:val="en-US"/>
              </w:rPr>
              <w:t>threatening conditions pose particular challenges for Israeli military action. If Hamas had not taken hostages, Israel’s strategy for confronting the militant group might have been different.</w:t>
            </w:r>
          </w:p>
          <w:p w14:paraId="4C2744BF" w14:textId="52DD3BD1" w:rsidR="00B56459" w:rsidRPr="00E478AD" w:rsidRDefault="00B56459" w:rsidP="00B56459">
            <w:pPr>
              <w:pStyle w:val="NormalWeb"/>
              <w:spacing w:before="0" w:beforeAutospacing="0" w:after="0" w:afterAutospacing="0" w:line="360" w:lineRule="auto"/>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Though much debated among international lawyers and governments, there is a </w:t>
            </w:r>
            <w:hyperlink r:id="rId12" w:tgtFrame="_blank" w:tooltip="legal right" w:history="1">
              <w:r w:rsidRPr="00E478AD">
                <w:rPr>
                  <w:rStyle w:val="Hyperlink"/>
                  <w:rFonts w:asciiTheme="majorBidi" w:hAnsiTheme="majorBidi" w:cstheme="majorBidi"/>
                  <w:color w:val="auto"/>
                  <w:spacing w:val="5"/>
                  <w:sz w:val="23"/>
                  <w:szCs w:val="23"/>
                  <w:u w:val="none"/>
                  <w:lang w:val="en-US"/>
                </w:rPr>
                <w:t>legal right</w:t>
              </w:r>
            </w:hyperlink>
            <w:r w:rsidRPr="00E478AD">
              <w:rPr>
                <w:rFonts w:asciiTheme="majorBidi" w:hAnsiTheme="majorBidi" w:cstheme="majorBidi"/>
                <w:spacing w:val="5"/>
                <w:sz w:val="23"/>
                <w:szCs w:val="23"/>
                <w:lang w:val="en-US"/>
              </w:rPr>
              <w:t> for states to use force to rescue hostages, as long as their actions meet four criteria:</w:t>
            </w:r>
          </w:p>
          <w:p w14:paraId="198532D9" w14:textId="77777777" w:rsidR="00B56459" w:rsidRPr="00E478AD" w:rsidRDefault="00B56459" w:rsidP="00B56459">
            <w:pPr>
              <w:numPr>
                <w:ilvl w:val="0"/>
                <w:numId w:val="4"/>
              </w:numPr>
              <w:spacing w:after="0" w:line="360" w:lineRule="auto"/>
              <w:ind w:left="840"/>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many hostages are seized, particularly during an armed attack (as occurred on October 7),</w:t>
            </w:r>
          </w:p>
          <w:p w14:paraId="25FC720B" w14:textId="77777777" w:rsidR="00B56459" w:rsidRPr="00E478AD" w:rsidRDefault="00B56459" w:rsidP="00B56459">
            <w:pPr>
              <w:numPr>
                <w:ilvl w:val="0"/>
                <w:numId w:val="4"/>
              </w:numPr>
              <w:spacing w:after="0" w:line="360" w:lineRule="auto"/>
              <w:ind w:left="840"/>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the actions are necessary (there is a threat of violence against Hamas’s hostages, and non-forcible recovery options, such as a negotiated deal with the group, may prove futile),</w:t>
            </w:r>
          </w:p>
          <w:p w14:paraId="60AFE736" w14:textId="77777777" w:rsidR="00B56459" w:rsidRPr="00E478AD" w:rsidRDefault="00B56459" w:rsidP="00B56459">
            <w:pPr>
              <w:numPr>
                <w:ilvl w:val="0"/>
                <w:numId w:val="4"/>
              </w:numPr>
              <w:spacing w:after="0" w:line="360" w:lineRule="auto"/>
              <w:ind w:left="840"/>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there is an immediacy (a quickly negotiated release is not possible, and the fate of the hostages appears to worsen with each passing day), and</w:t>
            </w:r>
          </w:p>
          <w:p w14:paraId="5745ECF0" w14:textId="37E812C3" w:rsidR="00B56459" w:rsidRPr="00E478AD" w:rsidRDefault="00B56459" w:rsidP="00B56459">
            <w:pPr>
              <w:numPr>
                <w:ilvl w:val="0"/>
                <w:numId w:val="4"/>
              </w:numPr>
              <w:spacing w:after="0" w:line="360" w:lineRule="auto"/>
              <w:ind w:left="840"/>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the use of force is proportional</w:t>
            </w:r>
            <w:r w:rsidR="00CC2C5B" w:rsidRPr="00E478AD">
              <w:rPr>
                <w:rFonts w:asciiTheme="majorBidi" w:hAnsiTheme="majorBidi" w:cstheme="majorBidi"/>
                <w:spacing w:val="5"/>
                <w:sz w:val="23"/>
                <w:szCs w:val="23"/>
                <w:lang w:val="en-US"/>
              </w:rPr>
              <w:t>.</w:t>
            </w:r>
          </w:p>
          <w:p w14:paraId="783F05AE" w14:textId="4E896CDD" w:rsidR="00B56459" w:rsidRPr="00E478AD" w:rsidRDefault="00B56459" w:rsidP="00CC2C5B">
            <w:pPr>
              <w:pStyle w:val="NormalWeb"/>
              <w:spacing w:before="0" w:beforeAutospacing="0" w:after="0" w:afterAutospacing="0" w:line="360" w:lineRule="auto"/>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lastRenderedPageBreak/>
              <w:t xml:space="preserve">The final criterion of proportionality would be superseded by the anticipated Israeli incursion into Gaza because that intervention would be made under the right of </w:t>
            </w:r>
            <w:proofErr w:type="spellStart"/>
            <w:r w:rsidR="004939D1">
              <w:rPr>
                <w:rFonts w:asciiTheme="majorBidi" w:hAnsiTheme="majorBidi" w:cstheme="majorBidi"/>
                <w:spacing w:val="5"/>
                <w:sz w:val="23"/>
                <w:szCs w:val="23"/>
                <w:lang w:val="en-US"/>
              </w:rPr>
              <w:t>self-defence</w:t>
            </w:r>
            <w:proofErr w:type="spellEnd"/>
            <w:r w:rsidR="00CC2C5B" w:rsidRPr="00E478AD">
              <w:rPr>
                <w:rFonts w:asciiTheme="majorBidi" w:hAnsiTheme="majorBidi" w:cstheme="majorBidi"/>
                <w:spacing w:val="5"/>
                <w:sz w:val="23"/>
                <w:szCs w:val="23"/>
                <w:lang w:val="en-US"/>
              </w:rPr>
              <w:t xml:space="preserve"> </w:t>
            </w:r>
            <w:r w:rsidR="00CA4023" w:rsidRPr="00E478AD">
              <w:rPr>
                <w:rFonts w:asciiTheme="majorBidi" w:hAnsiTheme="majorBidi" w:cstheme="majorBidi"/>
                <w:spacing w:val="5"/>
                <w:sz w:val="23"/>
                <w:szCs w:val="23"/>
                <w:lang w:val="en-US"/>
              </w:rPr>
              <w:t>a</w:t>
            </w:r>
            <w:r w:rsidRPr="00E478AD">
              <w:rPr>
                <w:rFonts w:asciiTheme="majorBidi" w:hAnsiTheme="majorBidi" w:cstheme="majorBidi"/>
                <w:spacing w:val="5"/>
                <w:sz w:val="23"/>
                <w:szCs w:val="23"/>
                <w:lang w:val="en-US"/>
              </w:rPr>
              <w:t xml:space="preserve"> much larger-scale objective</w:t>
            </w:r>
            <w:r w:rsidR="00CA4023" w:rsidRPr="00E478AD">
              <w:rPr>
                <w:rFonts w:asciiTheme="majorBidi" w:hAnsiTheme="majorBidi" w:cstheme="majorBidi"/>
                <w:spacing w:val="5"/>
                <w:sz w:val="23"/>
                <w:szCs w:val="23"/>
                <w:lang w:val="en-US"/>
              </w:rPr>
              <w:t>,</w:t>
            </w:r>
            <w:r w:rsidR="00CC2C5B" w:rsidRPr="00E478AD">
              <w:rPr>
                <w:rFonts w:asciiTheme="majorBidi" w:hAnsiTheme="majorBidi" w:cstheme="majorBidi"/>
                <w:spacing w:val="5"/>
                <w:sz w:val="23"/>
                <w:szCs w:val="23"/>
                <w:lang w:val="en-US"/>
              </w:rPr>
              <w:t xml:space="preserve"> </w:t>
            </w:r>
            <w:r w:rsidRPr="00E478AD">
              <w:rPr>
                <w:rFonts w:asciiTheme="majorBidi" w:hAnsiTheme="majorBidi" w:cstheme="majorBidi"/>
                <w:spacing w:val="5"/>
                <w:sz w:val="23"/>
                <w:szCs w:val="23"/>
                <w:lang w:val="en-US"/>
              </w:rPr>
              <w:t>and not only to rescue the hostages.</w:t>
            </w:r>
            <w:r w:rsidR="00CC2C5B" w:rsidRPr="00E478AD">
              <w:rPr>
                <w:rFonts w:asciiTheme="majorBidi" w:hAnsiTheme="majorBidi" w:cstheme="majorBidi"/>
                <w:spacing w:val="5"/>
                <w:sz w:val="23"/>
                <w:szCs w:val="23"/>
                <w:lang w:val="en-US"/>
              </w:rPr>
              <w:t xml:space="preserve"> </w:t>
            </w:r>
            <w:r w:rsidRPr="00E478AD">
              <w:rPr>
                <w:rFonts w:asciiTheme="majorBidi" w:hAnsiTheme="majorBidi" w:cstheme="majorBidi"/>
                <w:spacing w:val="5"/>
                <w:sz w:val="23"/>
                <w:szCs w:val="23"/>
                <w:lang w:val="en-US"/>
              </w:rPr>
              <w:t>Whatever the debate may be about Palestinian statehood, the applicability of various treaties, and whether Israel is an occupying power over Gaza, Israel should take care to follow the powerful requirements of customary international law as it defends itself against Hamas and pursues the rescue of hostages.</w:t>
            </w:r>
          </w:p>
          <w:p w14:paraId="56F10135" w14:textId="77777777" w:rsidR="00476EDE" w:rsidRPr="003E2B89" w:rsidRDefault="00476EDE" w:rsidP="00476EDE">
            <w:pPr>
              <w:spacing w:after="0" w:line="360" w:lineRule="auto"/>
              <w:rPr>
                <w:rFonts w:ascii="Times New Roman" w:hAnsi="Times New Roman" w:cs="Times New Roman"/>
                <w:sz w:val="23"/>
                <w:szCs w:val="23"/>
              </w:rPr>
            </w:pPr>
            <w:r w:rsidRPr="003E2B89">
              <w:rPr>
                <w:rFonts w:ascii="Times New Roman" w:hAnsi="Times New Roman" w:cs="Times New Roman"/>
                <w:sz w:val="23"/>
                <w:szCs w:val="23"/>
              </w:rPr>
              <w:t xml:space="preserve">Texto extraído e adaptado do endereço eletrônico: </w:t>
            </w:r>
          </w:p>
          <w:p w14:paraId="7457AFEB" w14:textId="699E1097" w:rsidR="004939D1" w:rsidRPr="003E2B89" w:rsidRDefault="00000000" w:rsidP="004939D1">
            <w:pPr>
              <w:spacing w:after="0" w:line="360" w:lineRule="auto"/>
              <w:jc w:val="both"/>
              <w:rPr>
                <w:rFonts w:ascii="Times New Roman" w:hAnsi="Times New Roman" w:cs="Times New Roman"/>
                <w:sz w:val="23"/>
                <w:szCs w:val="23"/>
              </w:rPr>
            </w:pPr>
            <w:hyperlink r:id="rId13" w:history="1">
              <w:r w:rsidR="00CC2C5B" w:rsidRPr="003E2B89">
                <w:rPr>
                  <w:rStyle w:val="Hyperlink"/>
                  <w:rFonts w:asciiTheme="majorBidi" w:hAnsiTheme="majorBidi" w:cstheme="majorBidi"/>
                  <w:color w:val="auto"/>
                  <w:sz w:val="23"/>
                  <w:szCs w:val="23"/>
                </w:rPr>
                <w:t>https://www.cfr.org/article/what-international-law-has-say-about-israel-hamas-war</w:t>
              </w:r>
            </w:hyperlink>
          </w:p>
        </w:tc>
      </w:tr>
      <w:bookmarkEnd w:id="0"/>
    </w:tbl>
    <w:p w14:paraId="49E3B315" w14:textId="77777777" w:rsidR="00EF5A92" w:rsidRPr="003E2B89" w:rsidRDefault="00EF5A92" w:rsidP="00516922">
      <w:pPr>
        <w:autoSpaceDE w:val="0"/>
        <w:autoSpaceDN w:val="0"/>
        <w:adjustRightInd w:val="0"/>
        <w:spacing w:after="0" w:line="360" w:lineRule="auto"/>
        <w:rPr>
          <w:rFonts w:ascii="Times New Roman" w:hAnsi="Times New Roman" w:cs="Times New Roman"/>
          <w:b/>
          <w:sz w:val="23"/>
          <w:szCs w:val="23"/>
        </w:rPr>
      </w:pPr>
    </w:p>
    <w:p w14:paraId="487D8AED" w14:textId="6D3FF695" w:rsidR="00516922" w:rsidRPr="003E2B89" w:rsidRDefault="00516922" w:rsidP="00516922">
      <w:pPr>
        <w:autoSpaceDE w:val="0"/>
        <w:autoSpaceDN w:val="0"/>
        <w:adjustRightInd w:val="0"/>
        <w:spacing w:after="0" w:line="360" w:lineRule="auto"/>
        <w:rPr>
          <w:rFonts w:ascii="Times New Roman" w:hAnsi="Times New Roman" w:cs="Times New Roman"/>
          <w:b/>
          <w:sz w:val="23"/>
          <w:szCs w:val="23"/>
        </w:rPr>
      </w:pPr>
      <w:r w:rsidRPr="003E2B89">
        <w:rPr>
          <w:rFonts w:ascii="Times New Roman" w:hAnsi="Times New Roman" w:cs="Times New Roman"/>
          <w:b/>
          <w:sz w:val="23"/>
          <w:szCs w:val="23"/>
        </w:rPr>
        <w:t xml:space="preserve">Responda às questões sobre o texto A (questões de 1 a </w:t>
      </w:r>
      <w:r w:rsidR="00FE43F3" w:rsidRPr="003E2B89">
        <w:rPr>
          <w:rFonts w:ascii="Times New Roman" w:hAnsi="Times New Roman" w:cs="Times New Roman"/>
          <w:b/>
          <w:sz w:val="23"/>
          <w:szCs w:val="23"/>
        </w:rPr>
        <w:t>4</w:t>
      </w:r>
      <w:r w:rsidRPr="003E2B89">
        <w:rPr>
          <w:rFonts w:ascii="Times New Roman" w:hAnsi="Times New Roman" w:cs="Times New Roman"/>
          <w:b/>
          <w:sz w:val="23"/>
          <w:szCs w:val="23"/>
        </w:rPr>
        <w:t>)</w:t>
      </w:r>
    </w:p>
    <w:p w14:paraId="13478A81"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7368B3E9" w14:textId="05F9F239" w:rsidR="00FC0595" w:rsidRPr="00745635" w:rsidRDefault="00516922" w:rsidP="00FC0595">
      <w:pPr>
        <w:tabs>
          <w:tab w:val="left" w:pos="1060"/>
        </w:tabs>
        <w:spacing w:after="0" w:line="360" w:lineRule="auto"/>
        <w:ind w:right="110"/>
        <w:jc w:val="both"/>
        <w:rPr>
          <w:rFonts w:ascii="Times New Roman" w:hAnsi="Times New Roman" w:cs="Times New Roman"/>
          <w:sz w:val="23"/>
          <w:szCs w:val="23"/>
          <w:lang w:val="en-US"/>
        </w:rPr>
      </w:pPr>
      <w:r w:rsidRPr="003E2B89">
        <w:rPr>
          <w:rFonts w:ascii="Times New Roman" w:hAnsi="Times New Roman" w:cs="Times New Roman"/>
          <w:sz w:val="23"/>
          <w:szCs w:val="23"/>
        </w:rPr>
        <w:t xml:space="preserve">1 - Leia as afirmações e escreva </w:t>
      </w:r>
      <w:r w:rsidRPr="003E2B89">
        <w:rPr>
          <w:rFonts w:ascii="Times New Roman" w:hAnsi="Times New Roman" w:cs="Times New Roman"/>
          <w:b/>
          <w:sz w:val="23"/>
          <w:szCs w:val="23"/>
        </w:rPr>
        <w:t xml:space="preserve">V </w:t>
      </w:r>
      <w:r w:rsidRPr="003E2B89">
        <w:rPr>
          <w:rFonts w:ascii="Times New Roman" w:hAnsi="Times New Roman" w:cs="Times New Roman"/>
          <w:sz w:val="23"/>
          <w:szCs w:val="23"/>
        </w:rPr>
        <w:t xml:space="preserve">(para as verdadeiras) e </w:t>
      </w:r>
      <w:r w:rsidRPr="003E2B89">
        <w:rPr>
          <w:rFonts w:ascii="Times New Roman" w:hAnsi="Times New Roman" w:cs="Times New Roman"/>
          <w:b/>
          <w:sz w:val="23"/>
          <w:szCs w:val="23"/>
        </w:rPr>
        <w:t xml:space="preserve">F </w:t>
      </w:r>
      <w:r w:rsidRPr="003E2B89">
        <w:rPr>
          <w:rFonts w:ascii="Times New Roman" w:hAnsi="Times New Roman" w:cs="Times New Roman"/>
          <w:sz w:val="23"/>
          <w:szCs w:val="23"/>
        </w:rPr>
        <w:t>(para as falsas)</w:t>
      </w:r>
      <w:r w:rsidR="00D95C42" w:rsidRPr="003E2B89">
        <w:rPr>
          <w:rFonts w:ascii="Times New Roman" w:hAnsi="Times New Roman" w:cs="Times New Roman"/>
          <w:sz w:val="23"/>
          <w:szCs w:val="23"/>
        </w:rPr>
        <w:t xml:space="preserve"> </w:t>
      </w:r>
      <w:r w:rsidR="0065436F" w:rsidRPr="003E2B89">
        <w:rPr>
          <w:rFonts w:ascii="Times New Roman" w:hAnsi="Times New Roman" w:cs="Times New Roman"/>
          <w:sz w:val="23"/>
          <w:szCs w:val="23"/>
        </w:rPr>
        <w:t xml:space="preserve">para </w:t>
      </w:r>
      <w:r w:rsidR="00D95C42" w:rsidRPr="003E2B89">
        <w:rPr>
          <w:rFonts w:ascii="Times New Roman" w:hAnsi="Times New Roman" w:cs="Times New Roman"/>
          <w:sz w:val="23"/>
          <w:szCs w:val="23"/>
        </w:rPr>
        <w:t xml:space="preserve">as alternativas </w:t>
      </w:r>
      <w:r w:rsidR="0065436F" w:rsidRPr="003E2B89">
        <w:rPr>
          <w:rFonts w:ascii="Times New Roman" w:hAnsi="Times New Roman" w:cs="Times New Roman"/>
          <w:sz w:val="23"/>
          <w:szCs w:val="23"/>
        </w:rPr>
        <w:t>I</w:t>
      </w:r>
      <w:r w:rsidR="00D95C42" w:rsidRPr="003E2B89">
        <w:rPr>
          <w:rFonts w:ascii="Times New Roman" w:hAnsi="Times New Roman" w:cs="Times New Roman"/>
          <w:sz w:val="23"/>
          <w:szCs w:val="23"/>
        </w:rPr>
        <w:t xml:space="preserve">., </w:t>
      </w:r>
      <w:r w:rsidR="0065436F" w:rsidRPr="003E2B89">
        <w:rPr>
          <w:rFonts w:ascii="Times New Roman" w:hAnsi="Times New Roman" w:cs="Times New Roman"/>
          <w:sz w:val="23"/>
          <w:szCs w:val="23"/>
        </w:rPr>
        <w:t>II</w:t>
      </w:r>
      <w:r w:rsidR="00D95C42" w:rsidRPr="003E2B89">
        <w:rPr>
          <w:rFonts w:ascii="Times New Roman" w:hAnsi="Times New Roman" w:cs="Times New Roman"/>
          <w:sz w:val="23"/>
          <w:szCs w:val="23"/>
        </w:rPr>
        <w:t xml:space="preserve">.  e </w:t>
      </w:r>
      <w:r w:rsidR="0065436F" w:rsidRPr="003E2B89">
        <w:rPr>
          <w:rFonts w:ascii="Times New Roman" w:hAnsi="Times New Roman" w:cs="Times New Roman"/>
          <w:sz w:val="23"/>
          <w:szCs w:val="23"/>
        </w:rPr>
        <w:t>III</w:t>
      </w:r>
      <w:r w:rsidR="00D95C42" w:rsidRPr="003E2B89">
        <w:rPr>
          <w:rFonts w:ascii="Times New Roman" w:hAnsi="Times New Roman" w:cs="Times New Roman"/>
          <w:sz w:val="23"/>
          <w:szCs w:val="23"/>
        </w:rPr>
        <w:t>.</w:t>
      </w:r>
      <w:r w:rsidR="00FC0595" w:rsidRPr="003E2B89">
        <w:rPr>
          <w:rFonts w:ascii="Times New Roman" w:hAnsi="Times New Roman" w:cs="Times New Roman"/>
          <w:sz w:val="23"/>
          <w:szCs w:val="23"/>
        </w:rPr>
        <w:t xml:space="preserve"> Em seguida, assinale a alternativa que contém a ordem correta, de cima para</w:t>
      </w:r>
      <w:r w:rsidR="00FC0595" w:rsidRPr="003E2B89">
        <w:rPr>
          <w:rFonts w:ascii="Times New Roman" w:hAnsi="Times New Roman" w:cs="Times New Roman"/>
          <w:spacing w:val="-15"/>
          <w:sz w:val="23"/>
          <w:szCs w:val="23"/>
        </w:rPr>
        <w:t xml:space="preserve"> </w:t>
      </w:r>
      <w:r w:rsidR="00FC0595" w:rsidRPr="003E2B89">
        <w:rPr>
          <w:rFonts w:ascii="Times New Roman" w:hAnsi="Times New Roman" w:cs="Times New Roman"/>
          <w:sz w:val="23"/>
          <w:szCs w:val="23"/>
        </w:rPr>
        <w:t xml:space="preserve">baixo. </w:t>
      </w:r>
      <w:r w:rsidR="00FC0595" w:rsidRPr="00745635">
        <w:rPr>
          <w:rFonts w:ascii="Times New Roman" w:hAnsi="Times New Roman" w:cs="Times New Roman"/>
          <w:sz w:val="23"/>
          <w:szCs w:val="23"/>
          <w:lang w:val="en-US"/>
        </w:rPr>
        <w:t xml:space="preserve">(1,0) </w:t>
      </w:r>
    </w:p>
    <w:p w14:paraId="3A9939A0" w14:textId="1E3B18C5" w:rsidR="00516922" w:rsidRPr="00745635" w:rsidRDefault="00516922" w:rsidP="00516922">
      <w:pPr>
        <w:tabs>
          <w:tab w:val="left" w:pos="1060"/>
        </w:tabs>
        <w:spacing w:after="0" w:line="360" w:lineRule="auto"/>
        <w:ind w:right="110"/>
        <w:jc w:val="both"/>
        <w:rPr>
          <w:rFonts w:ascii="Times New Roman" w:hAnsi="Times New Roman" w:cs="Times New Roman"/>
          <w:sz w:val="23"/>
          <w:szCs w:val="23"/>
          <w:lang w:val="en-US"/>
        </w:rPr>
      </w:pPr>
      <w:r w:rsidRPr="00745635">
        <w:rPr>
          <w:rFonts w:ascii="Times New Roman" w:hAnsi="Times New Roman" w:cs="Times New Roman"/>
          <w:sz w:val="23"/>
          <w:szCs w:val="23"/>
          <w:lang w:val="en-US"/>
        </w:rPr>
        <w:t xml:space="preserve"> </w:t>
      </w:r>
    </w:p>
    <w:p w14:paraId="234482E6" w14:textId="1C5F4CD1" w:rsidR="00516922" w:rsidRPr="00745635" w:rsidRDefault="00516922" w:rsidP="00516922">
      <w:pPr>
        <w:pStyle w:val="PargrafodaLista"/>
        <w:widowControl w:val="0"/>
        <w:numPr>
          <w:ilvl w:val="0"/>
          <w:numId w:val="2"/>
        </w:numPr>
        <w:tabs>
          <w:tab w:val="left" w:pos="1060"/>
        </w:tabs>
        <w:autoSpaceDE w:val="0"/>
        <w:autoSpaceDN w:val="0"/>
        <w:spacing w:after="0" w:line="360" w:lineRule="auto"/>
        <w:ind w:left="929" w:right="110" w:hanging="212"/>
        <w:contextualSpacing w:val="0"/>
        <w:jc w:val="both"/>
        <w:rPr>
          <w:rFonts w:ascii="Times New Roman" w:hAnsi="Times New Roman" w:cs="Times New Roman"/>
          <w:sz w:val="23"/>
          <w:szCs w:val="23"/>
          <w:lang w:val="en-US"/>
        </w:rPr>
      </w:pPr>
      <w:r w:rsidRPr="00745635">
        <w:rPr>
          <w:rFonts w:ascii="Times New Roman" w:hAnsi="Times New Roman" w:cs="Times New Roman"/>
          <w:sz w:val="23"/>
          <w:szCs w:val="23"/>
          <w:lang w:val="en-US"/>
        </w:rPr>
        <w:t>(</w:t>
      </w:r>
      <w:r w:rsidR="00301E95" w:rsidRPr="00301E95">
        <w:rPr>
          <w:rFonts w:ascii="Times New Roman" w:hAnsi="Times New Roman" w:cs="Times New Roman"/>
          <w:b/>
          <w:bCs/>
          <w:color w:val="FF0000"/>
          <w:sz w:val="23"/>
          <w:szCs w:val="23"/>
          <w:lang w:val="en-US"/>
        </w:rPr>
        <w:t>F</w:t>
      </w:r>
      <w:r w:rsidRPr="00745635">
        <w:rPr>
          <w:rFonts w:ascii="Times New Roman" w:hAnsi="Times New Roman" w:cs="Times New Roman"/>
          <w:sz w:val="23"/>
          <w:szCs w:val="23"/>
          <w:lang w:val="en-US"/>
        </w:rPr>
        <w:t xml:space="preserve">) </w:t>
      </w:r>
      <w:r w:rsidR="008F6AFB" w:rsidRPr="00745635">
        <w:rPr>
          <w:rFonts w:ascii="Times New Roman" w:hAnsi="Times New Roman" w:cs="Times New Roman"/>
          <w:sz w:val="23"/>
          <w:szCs w:val="23"/>
          <w:lang w:val="en-US"/>
        </w:rPr>
        <w:t>Both Hamas and Israel put civilian structures and individuals at risk, in violation of these treaty provisions and customary international law.</w:t>
      </w:r>
      <w:r w:rsidRPr="00745635">
        <w:rPr>
          <w:rFonts w:ascii="Times New Roman" w:hAnsi="Times New Roman" w:cs="Times New Roman"/>
          <w:sz w:val="23"/>
          <w:szCs w:val="23"/>
          <w:lang w:val="en-US"/>
        </w:rPr>
        <w:t xml:space="preserve"> </w:t>
      </w:r>
    </w:p>
    <w:p w14:paraId="165E67E1" w14:textId="0F129EB5" w:rsidR="00516922" w:rsidRPr="00745635" w:rsidRDefault="0065436F" w:rsidP="00516922">
      <w:pPr>
        <w:pStyle w:val="PargrafodaLista"/>
        <w:widowControl w:val="0"/>
        <w:numPr>
          <w:ilvl w:val="0"/>
          <w:numId w:val="2"/>
        </w:numPr>
        <w:shd w:val="clear" w:color="auto" w:fill="FFFFFF"/>
        <w:tabs>
          <w:tab w:val="left" w:pos="1060"/>
        </w:tabs>
        <w:autoSpaceDE w:val="0"/>
        <w:autoSpaceDN w:val="0"/>
        <w:spacing w:after="0" w:line="360" w:lineRule="auto"/>
        <w:ind w:left="929" w:right="110" w:hanging="212"/>
        <w:contextualSpacing w:val="0"/>
        <w:jc w:val="both"/>
        <w:rPr>
          <w:rFonts w:ascii="Times New Roman" w:hAnsi="Times New Roman" w:cs="Times New Roman"/>
          <w:sz w:val="23"/>
          <w:szCs w:val="23"/>
          <w:lang w:val="en-US"/>
        </w:rPr>
      </w:pPr>
      <w:r w:rsidRPr="00745635">
        <w:rPr>
          <w:rFonts w:ascii="Times New Roman" w:hAnsi="Times New Roman" w:cs="Times New Roman"/>
          <w:sz w:val="23"/>
          <w:szCs w:val="23"/>
          <w:lang w:val="en-US"/>
        </w:rPr>
        <w:t>(</w:t>
      </w:r>
      <w:proofErr w:type="gramStart"/>
      <w:r w:rsidR="00301E95" w:rsidRPr="00301E95">
        <w:rPr>
          <w:rFonts w:ascii="Times New Roman" w:hAnsi="Times New Roman" w:cs="Times New Roman"/>
          <w:b/>
          <w:bCs/>
          <w:color w:val="FF0000"/>
          <w:sz w:val="23"/>
          <w:szCs w:val="23"/>
          <w:lang w:val="en-US"/>
        </w:rPr>
        <w:t>F</w:t>
      </w:r>
      <w:r w:rsidR="00CA4023" w:rsidRPr="00301E95">
        <w:rPr>
          <w:rFonts w:ascii="Times New Roman" w:hAnsi="Times New Roman" w:cs="Times New Roman"/>
          <w:b/>
          <w:bCs/>
          <w:color w:val="FF0000"/>
          <w:sz w:val="23"/>
          <w:szCs w:val="23"/>
          <w:lang w:val="en-US"/>
        </w:rPr>
        <w:t xml:space="preserve"> </w:t>
      </w:r>
      <w:r w:rsidRPr="00301E95">
        <w:rPr>
          <w:rFonts w:ascii="Times New Roman" w:hAnsi="Times New Roman" w:cs="Times New Roman"/>
          <w:b/>
          <w:bCs/>
          <w:color w:val="FF0000"/>
          <w:sz w:val="23"/>
          <w:szCs w:val="23"/>
          <w:lang w:val="en-US"/>
        </w:rPr>
        <w:t xml:space="preserve"> </w:t>
      </w:r>
      <w:r w:rsidRPr="00745635">
        <w:rPr>
          <w:rFonts w:ascii="Times New Roman" w:hAnsi="Times New Roman" w:cs="Times New Roman"/>
          <w:sz w:val="23"/>
          <w:szCs w:val="23"/>
          <w:lang w:val="en-US"/>
        </w:rPr>
        <w:t>)</w:t>
      </w:r>
      <w:proofErr w:type="gramEnd"/>
      <w:r w:rsidR="006B4AB8" w:rsidRPr="00745635">
        <w:rPr>
          <w:rFonts w:ascii="Times New Roman" w:hAnsi="Times New Roman" w:cs="Times New Roman"/>
          <w:sz w:val="23"/>
          <w:szCs w:val="23"/>
          <w:lang w:val="en-US"/>
        </w:rPr>
        <w:t xml:space="preserve"> </w:t>
      </w:r>
      <w:r w:rsidR="00CA4023" w:rsidRPr="00745635">
        <w:rPr>
          <w:rFonts w:ascii="Times New Roman" w:hAnsi="Times New Roman" w:cs="Times New Roman"/>
          <w:sz w:val="23"/>
          <w:szCs w:val="23"/>
          <w:lang w:val="en-US"/>
        </w:rPr>
        <w:t>Both Hamas and Israel are seeking a speedy negotiated release</w:t>
      </w:r>
      <w:r w:rsidRPr="00745635">
        <w:rPr>
          <w:rFonts w:ascii="Times New Roman" w:hAnsi="Times New Roman" w:cs="Times New Roman"/>
          <w:sz w:val="23"/>
          <w:szCs w:val="23"/>
          <w:lang w:val="en-US"/>
        </w:rPr>
        <w:t xml:space="preserve">. </w:t>
      </w:r>
    </w:p>
    <w:p w14:paraId="3EC3F0AA" w14:textId="5E40BA37" w:rsidR="00516922" w:rsidRPr="00745635" w:rsidRDefault="00516922" w:rsidP="00516922">
      <w:pPr>
        <w:pStyle w:val="PargrafodaLista"/>
        <w:widowControl w:val="0"/>
        <w:numPr>
          <w:ilvl w:val="0"/>
          <w:numId w:val="2"/>
        </w:numPr>
        <w:shd w:val="clear" w:color="auto" w:fill="FFFFFF"/>
        <w:tabs>
          <w:tab w:val="left" w:pos="1060"/>
        </w:tabs>
        <w:autoSpaceDE w:val="0"/>
        <w:autoSpaceDN w:val="0"/>
        <w:spacing w:after="0" w:line="360" w:lineRule="auto"/>
        <w:ind w:left="929" w:right="110" w:hanging="212"/>
        <w:contextualSpacing w:val="0"/>
        <w:jc w:val="both"/>
        <w:rPr>
          <w:rFonts w:ascii="Times New Roman" w:hAnsi="Times New Roman" w:cs="Times New Roman"/>
          <w:sz w:val="23"/>
          <w:szCs w:val="23"/>
          <w:lang w:val="en-US"/>
        </w:rPr>
      </w:pPr>
      <w:proofErr w:type="gramStart"/>
      <w:r w:rsidRPr="00745635">
        <w:rPr>
          <w:rFonts w:ascii="Times New Roman" w:hAnsi="Times New Roman" w:cs="Times New Roman"/>
          <w:sz w:val="23"/>
          <w:szCs w:val="23"/>
          <w:lang w:val="en-US"/>
        </w:rPr>
        <w:t xml:space="preserve">( </w:t>
      </w:r>
      <w:r w:rsidR="00301E95" w:rsidRPr="00301E95">
        <w:rPr>
          <w:rFonts w:ascii="Times New Roman" w:hAnsi="Times New Roman" w:cs="Times New Roman"/>
          <w:b/>
          <w:bCs/>
          <w:color w:val="00B0F0"/>
          <w:sz w:val="23"/>
          <w:szCs w:val="23"/>
          <w:lang w:val="en-US"/>
        </w:rPr>
        <w:t>T</w:t>
      </w:r>
      <w:proofErr w:type="gramEnd"/>
      <w:r w:rsidR="00CA1AD7" w:rsidRPr="00301E95">
        <w:rPr>
          <w:rFonts w:ascii="Times New Roman" w:hAnsi="Times New Roman" w:cs="Times New Roman"/>
          <w:b/>
          <w:bCs/>
          <w:color w:val="00B0F0"/>
          <w:sz w:val="23"/>
          <w:szCs w:val="23"/>
          <w:lang w:val="en-US"/>
        </w:rPr>
        <w:t xml:space="preserve"> </w:t>
      </w:r>
      <w:r w:rsidRPr="00745635">
        <w:rPr>
          <w:rFonts w:ascii="Times New Roman" w:hAnsi="Times New Roman" w:cs="Times New Roman"/>
          <w:sz w:val="23"/>
          <w:szCs w:val="23"/>
          <w:lang w:val="en-US"/>
        </w:rPr>
        <w:t>)</w:t>
      </w:r>
      <w:r w:rsidR="00CA1AD7" w:rsidRPr="00301E95">
        <w:rPr>
          <w:rFonts w:ascii="Times New Roman" w:hAnsi="Times New Roman" w:cs="Times New Roman"/>
          <w:color w:val="00B0F0"/>
          <w:sz w:val="23"/>
          <w:szCs w:val="23"/>
          <w:lang w:val="en-US"/>
        </w:rPr>
        <w:t xml:space="preserve"> Israel should comply with the requirements of international law, ensure compliance with customary international law by protecting itself from Hamas and working to secure the release of the hostages.</w:t>
      </w:r>
    </w:p>
    <w:p w14:paraId="7DF47FFF" w14:textId="77777777" w:rsidR="00516922" w:rsidRPr="00745635" w:rsidRDefault="00516922" w:rsidP="00516922">
      <w:pPr>
        <w:pStyle w:val="PargrafodaLista"/>
        <w:widowControl w:val="0"/>
        <w:tabs>
          <w:tab w:val="left" w:pos="1060"/>
        </w:tabs>
        <w:autoSpaceDE w:val="0"/>
        <w:autoSpaceDN w:val="0"/>
        <w:spacing w:after="0" w:line="360" w:lineRule="auto"/>
        <w:ind w:left="929" w:right="110"/>
        <w:contextualSpacing w:val="0"/>
        <w:rPr>
          <w:rFonts w:ascii="Times New Roman" w:hAnsi="Times New Roman" w:cs="Times New Roman"/>
          <w:sz w:val="23"/>
          <w:szCs w:val="23"/>
          <w:lang w:val="en-US"/>
        </w:rPr>
      </w:pPr>
    </w:p>
    <w:p w14:paraId="27DF5C77" w14:textId="77777777" w:rsidR="00516922" w:rsidRPr="00745635" w:rsidRDefault="00516922"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V F</w:t>
      </w:r>
      <w:r w:rsidRPr="00745635">
        <w:rPr>
          <w:rFonts w:ascii="Times New Roman" w:hAnsi="Times New Roman" w:cs="Times New Roman"/>
          <w:spacing w:val="1"/>
          <w:sz w:val="23"/>
          <w:szCs w:val="23"/>
          <w:lang w:val="en-US"/>
        </w:rPr>
        <w:t xml:space="preserve"> </w:t>
      </w:r>
      <w:proofErr w:type="spellStart"/>
      <w:r w:rsidRPr="00745635">
        <w:rPr>
          <w:rFonts w:ascii="Times New Roman" w:hAnsi="Times New Roman" w:cs="Times New Roman"/>
          <w:spacing w:val="1"/>
          <w:sz w:val="23"/>
          <w:szCs w:val="23"/>
          <w:lang w:val="en-US"/>
        </w:rPr>
        <w:t>F</w:t>
      </w:r>
      <w:proofErr w:type="spellEnd"/>
      <w:r w:rsidRPr="00745635">
        <w:rPr>
          <w:rFonts w:ascii="Times New Roman" w:hAnsi="Times New Roman" w:cs="Times New Roman"/>
          <w:sz w:val="23"/>
          <w:szCs w:val="23"/>
          <w:lang w:val="en-US"/>
        </w:rPr>
        <w:t xml:space="preserve"> </w:t>
      </w:r>
    </w:p>
    <w:p w14:paraId="3EEAFA67" w14:textId="77777777" w:rsidR="00516922" w:rsidRPr="00301E95" w:rsidRDefault="00516922" w:rsidP="00516922">
      <w:pPr>
        <w:pStyle w:val="PargrafodaLista"/>
        <w:widowControl w:val="0"/>
        <w:numPr>
          <w:ilvl w:val="0"/>
          <w:numId w:val="3"/>
        </w:numPr>
        <w:tabs>
          <w:tab w:val="left" w:pos="1060"/>
        </w:tabs>
        <w:autoSpaceDE w:val="0"/>
        <w:autoSpaceDN w:val="0"/>
        <w:spacing w:after="0" w:line="360" w:lineRule="auto"/>
        <w:rPr>
          <w:rFonts w:ascii="Times New Roman" w:hAnsi="Times New Roman" w:cs="Times New Roman"/>
          <w:sz w:val="23"/>
          <w:szCs w:val="23"/>
          <w:highlight w:val="cyan"/>
          <w:lang w:val="en-US"/>
        </w:rPr>
      </w:pPr>
      <w:proofErr w:type="gramStart"/>
      <w:r w:rsidRPr="00301E95">
        <w:rPr>
          <w:rFonts w:ascii="Times New Roman" w:hAnsi="Times New Roman" w:cs="Times New Roman"/>
          <w:sz w:val="23"/>
          <w:szCs w:val="23"/>
          <w:highlight w:val="cyan"/>
          <w:lang w:val="en-US"/>
        </w:rPr>
        <w:t xml:space="preserve">F  </w:t>
      </w:r>
      <w:proofErr w:type="spellStart"/>
      <w:r w:rsidRPr="00301E95">
        <w:rPr>
          <w:rFonts w:ascii="Times New Roman" w:hAnsi="Times New Roman" w:cs="Times New Roman"/>
          <w:sz w:val="23"/>
          <w:szCs w:val="23"/>
          <w:highlight w:val="cyan"/>
          <w:lang w:val="en-US"/>
        </w:rPr>
        <w:t>F</w:t>
      </w:r>
      <w:proofErr w:type="spellEnd"/>
      <w:proofErr w:type="gramEnd"/>
      <w:r w:rsidRPr="00301E95">
        <w:rPr>
          <w:rFonts w:ascii="Times New Roman" w:hAnsi="Times New Roman" w:cs="Times New Roman"/>
          <w:sz w:val="23"/>
          <w:szCs w:val="23"/>
          <w:highlight w:val="cyan"/>
          <w:lang w:val="en-US"/>
        </w:rPr>
        <w:t xml:space="preserve"> V</w:t>
      </w:r>
    </w:p>
    <w:p w14:paraId="57950B99" w14:textId="77777777" w:rsidR="00516922" w:rsidRPr="00745635" w:rsidRDefault="00516922"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V F</w:t>
      </w:r>
      <w:r w:rsidRPr="00745635">
        <w:rPr>
          <w:rFonts w:ascii="Times New Roman" w:hAnsi="Times New Roman" w:cs="Times New Roman"/>
          <w:spacing w:val="1"/>
          <w:sz w:val="23"/>
          <w:szCs w:val="23"/>
          <w:lang w:val="en-US"/>
        </w:rPr>
        <w:t xml:space="preserve"> </w:t>
      </w:r>
      <w:r w:rsidRPr="00745635">
        <w:rPr>
          <w:rFonts w:ascii="Times New Roman" w:hAnsi="Times New Roman" w:cs="Times New Roman"/>
          <w:sz w:val="23"/>
          <w:szCs w:val="23"/>
          <w:lang w:val="en-US"/>
        </w:rPr>
        <w:t>V</w:t>
      </w:r>
    </w:p>
    <w:p w14:paraId="0BEABFAE" w14:textId="77777777" w:rsidR="00516922" w:rsidRPr="00745635" w:rsidRDefault="00516922"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 xml:space="preserve">V </w:t>
      </w:r>
      <w:proofErr w:type="spellStart"/>
      <w:r w:rsidRPr="00745635">
        <w:rPr>
          <w:rFonts w:ascii="Times New Roman" w:hAnsi="Times New Roman" w:cs="Times New Roman"/>
          <w:sz w:val="23"/>
          <w:szCs w:val="23"/>
          <w:lang w:val="en-US"/>
        </w:rPr>
        <w:t>V</w:t>
      </w:r>
      <w:proofErr w:type="spellEnd"/>
      <w:r w:rsidRPr="00745635">
        <w:rPr>
          <w:rFonts w:ascii="Times New Roman" w:hAnsi="Times New Roman" w:cs="Times New Roman"/>
          <w:spacing w:val="2"/>
          <w:sz w:val="23"/>
          <w:szCs w:val="23"/>
          <w:lang w:val="en-US"/>
        </w:rPr>
        <w:t xml:space="preserve"> </w:t>
      </w:r>
      <w:r w:rsidRPr="00745635">
        <w:rPr>
          <w:rFonts w:ascii="Times New Roman" w:hAnsi="Times New Roman" w:cs="Times New Roman"/>
          <w:sz w:val="23"/>
          <w:szCs w:val="23"/>
          <w:lang w:val="en-US"/>
        </w:rPr>
        <w:t>F</w:t>
      </w:r>
    </w:p>
    <w:p w14:paraId="47C83A8C" w14:textId="77777777" w:rsidR="00516922" w:rsidRPr="00745635" w:rsidRDefault="003B6A1B"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 xml:space="preserve">F V </w:t>
      </w:r>
      <w:proofErr w:type="spellStart"/>
      <w:r w:rsidRPr="00745635">
        <w:rPr>
          <w:rFonts w:ascii="Times New Roman" w:hAnsi="Times New Roman" w:cs="Times New Roman"/>
          <w:sz w:val="23"/>
          <w:szCs w:val="23"/>
          <w:lang w:val="en-US"/>
        </w:rPr>
        <w:t>V</w:t>
      </w:r>
      <w:proofErr w:type="spellEnd"/>
    </w:p>
    <w:p w14:paraId="64076262" w14:textId="77777777" w:rsidR="003A4E53" w:rsidRPr="00745635" w:rsidRDefault="003A4E53" w:rsidP="00516922">
      <w:pPr>
        <w:autoSpaceDE w:val="0"/>
        <w:autoSpaceDN w:val="0"/>
        <w:adjustRightInd w:val="0"/>
        <w:spacing w:after="0" w:line="360" w:lineRule="auto"/>
        <w:jc w:val="both"/>
        <w:rPr>
          <w:rFonts w:ascii="Times New Roman" w:hAnsi="Times New Roman" w:cs="Times New Roman"/>
          <w:sz w:val="23"/>
          <w:szCs w:val="23"/>
          <w:lang w:val="en-US"/>
        </w:rPr>
      </w:pPr>
    </w:p>
    <w:p w14:paraId="6EF74975" w14:textId="108BF374"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2 - Traduza para a língua portuguesa, fazendo as adequações necessárias, as seguintes palavras e fragmentos (1,0)</w:t>
      </w:r>
    </w:p>
    <w:p w14:paraId="24E1717C" w14:textId="6B226F6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eastAsia="Times New Roman" w:hAnsi="Times New Roman" w:cs="Times New Roman"/>
          <w:sz w:val="23"/>
          <w:szCs w:val="23"/>
          <w:lang w:val="en-US" w:eastAsia="pt-BR"/>
        </w:rPr>
        <w:t>“</w:t>
      </w:r>
      <w:proofErr w:type="gramStart"/>
      <w:r w:rsidR="006707CD" w:rsidRPr="00745635">
        <w:rPr>
          <w:rFonts w:asciiTheme="majorBidi" w:hAnsiTheme="majorBidi" w:cstheme="majorBidi"/>
          <w:spacing w:val="5"/>
          <w:sz w:val="23"/>
          <w:szCs w:val="23"/>
          <w:lang w:val="en-US"/>
        </w:rPr>
        <w:t>which</w:t>
      </w:r>
      <w:proofErr w:type="gramEnd"/>
      <w:r w:rsidR="006707CD" w:rsidRPr="00745635">
        <w:rPr>
          <w:rFonts w:asciiTheme="majorBidi" w:hAnsiTheme="majorBidi" w:cstheme="majorBidi"/>
          <w:spacing w:val="5"/>
          <w:sz w:val="23"/>
          <w:szCs w:val="23"/>
          <w:lang w:val="en-US"/>
        </w:rPr>
        <w:t xml:space="preserve"> reflect customary international law</w:t>
      </w:r>
      <w:r w:rsidRPr="00745635">
        <w:rPr>
          <w:rFonts w:ascii="Times New Roman" w:eastAsia="Times New Roman" w:hAnsi="Times New Roman" w:cs="Times New Roman"/>
          <w:sz w:val="23"/>
          <w:szCs w:val="23"/>
          <w:lang w:val="en-US" w:eastAsia="pt-BR"/>
        </w:rPr>
        <w:t xml:space="preserve">” </w:t>
      </w:r>
      <w:r w:rsidRPr="00745635">
        <w:rPr>
          <w:rFonts w:ascii="Times New Roman" w:hAnsi="Times New Roman" w:cs="Times New Roman"/>
          <w:iCs/>
          <w:sz w:val="23"/>
          <w:szCs w:val="23"/>
          <w:lang w:val="en-US"/>
        </w:rPr>
        <w:t>(</w:t>
      </w:r>
      <w:proofErr w:type="spellStart"/>
      <w:r w:rsidRPr="00745635">
        <w:rPr>
          <w:rFonts w:ascii="Times New Roman" w:hAnsi="Times New Roman" w:cs="Times New Roman"/>
          <w:sz w:val="23"/>
          <w:szCs w:val="23"/>
          <w:lang w:val="en-US"/>
        </w:rPr>
        <w:t>linha</w:t>
      </w:r>
      <w:r w:rsidR="006707CD" w:rsidRPr="00745635">
        <w:rPr>
          <w:rFonts w:ascii="Times New Roman" w:hAnsi="Times New Roman" w:cs="Times New Roman"/>
          <w:sz w:val="23"/>
          <w:szCs w:val="23"/>
          <w:lang w:val="en-US"/>
        </w:rPr>
        <w:t>s</w:t>
      </w:r>
      <w:proofErr w:type="spellEnd"/>
      <w:r w:rsidRPr="00745635">
        <w:rPr>
          <w:rFonts w:ascii="Times New Roman" w:hAnsi="Times New Roman" w:cs="Times New Roman"/>
          <w:sz w:val="23"/>
          <w:szCs w:val="23"/>
          <w:lang w:val="en-US"/>
        </w:rPr>
        <w:t xml:space="preserve"> </w:t>
      </w:r>
      <w:r w:rsidR="006707CD" w:rsidRPr="00745635">
        <w:rPr>
          <w:rFonts w:ascii="Times New Roman" w:hAnsi="Times New Roman" w:cs="Times New Roman"/>
          <w:sz w:val="23"/>
          <w:szCs w:val="23"/>
          <w:lang w:val="en-US"/>
        </w:rPr>
        <w:t>09-10</w:t>
      </w:r>
      <w:r w:rsidRPr="00745635">
        <w:rPr>
          <w:rFonts w:ascii="Times New Roman" w:hAnsi="Times New Roman" w:cs="Times New Roman"/>
          <w:sz w:val="23"/>
          <w:szCs w:val="23"/>
          <w:lang w:val="en-US"/>
        </w:rPr>
        <w:t>) (0,2)</w:t>
      </w:r>
    </w:p>
    <w:p w14:paraId="12A472B2" w14:textId="77777777" w:rsidR="00113EF7" w:rsidRPr="0031086C" w:rsidRDefault="00113EF7" w:rsidP="00113EF7">
      <w:pPr>
        <w:autoSpaceDE w:val="0"/>
        <w:autoSpaceDN w:val="0"/>
        <w:adjustRightInd w:val="0"/>
        <w:spacing w:after="0" w:line="360" w:lineRule="auto"/>
        <w:rPr>
          <w:rFonts w:asciiTheme="majorBidi" w:hAnsiTheme="majorBidi" w:cstheme="majorBidi"/>
          <w:color w:val="00B0F0"/>
          <w:sz w:val="23"/>
          <w:szCs w:val="23"/>
        </w:rPr>
      </w:pPr>
      <w:r w:rsidRPr="0031086C">
        <w:rPr>
          <w:rFonts w:asciiTheme="majorBidi" w:hAnsiTheme="majorBidi" w:cstheme="majorBidi"/>
          <w:color w:val="00B0F0"/>
          <w:sz w:val="23"/>
          <w:szCs w:val="23"/>
        </w:rPr>
        <w:t>que refletem o direito internacional consuetudinário</w:t>
      </w:r>
    </w:p>
    <w:p w14:paraId="54316713" w14:textId="50C547DA" w:rsidR="00516922" w:rsidRPr="00745635" w:rsidRDefault="00516922" w:rsidP="00516922">
      <w:pPr>
        <w:pStyle w:val="NormalWeb"/>
        <w:shd w:val="clear" w:color="auto" w:fill="FFFFFF"/>
        <w:spacing w:before="0" w:beforeAutospacing="0" w:after="0" w:afterAutospacing="0" w:line="360" w:lineRule="auto"/>
        <w:jc w:val="both"/>
        <w:textAlignment w:val="baseline"/>
        <w:rPr>
          <w:sz w:val="23"/>
          <w:szCs w:val="23"/>
          <w:lang w:val="en-US"/>
        </w:rPr>
      </w:pPr>
      <w:r w:rsidRPr="00745635">
        <w:rPr>
          <w:sz w:val="23"/>
          <w:szCs w:val="23"/>
          <w:lang w:val="en-US"/>
        </w:rPr>
        <w:lastRenderedPageBreak/>
        <w:t>“</w:t>
      </w:r>
      <w:r w:rsidR="006707CD" w:rsidRPr="00745635">
        <w:rPr>
          <w:rFonts w:asciiTheme="majorBidi" w:hAnsiTheme="majorBidi" w:cstheme="majorBidi"/>
          <w:spacing w:val="5"/>
          <w:sz w:val="23"/>
          <w:szCs w:val="23"/>
          <w:lang w:val="en-US"/>
        </w:rPr>
        <w:t>Israel should take care</w:t>
      </w:r>
      <w:r w:rsidRPr="00745635">
        <w:rPr>
          <w:sz w:val="23"/>
          <w:szCs w:val="23"/>
          <w:lang w:val="en-US"/>
        </w:rPr>
        <w:t>”</w:t>
      </w:r>
      <w:r w:rsidRPr="00745635">
        <w:rPr>
          <w:i/>
          <w:iCs/>
          <w:sz w:val="23"/>
          <w:szCs w:val="23"/>
          <w:lang w:val="en-US"/>
        </w:rPr>
        <w:t xml:space="preserve"> </w:t>
      </w:r>
      <w:r w:rsidRPr="00745635">
        <w:rPr>
          <w:sz w:val="23"/>
          <w:szCs w:val="23"/>
          <w:lang w:val="en-US"/>
        </w:rPr>
        <w:t>(</w:t>
      </w:r>
      <w:proofErr w:type="spellStart"/>
      <w:r w:rsidRPr="00745635">
        <w:rPr>
          <w:sz w:val="23"/>
          <w:szCs w:val="23"/>
          <w:lang w:val="en-US"/>
        </w:rPr>
        <w:t>linha</w:t>
      </w:r>
      <w:proofErr w:type="spellEnd"/>
      <w:r w:rsidRPr="00745635">
        <w:rPr>
          <w:sz w:val="23"/>
          <w:szCs w:val="23"/>
          <w:lang w:val="en-US"/>
        </w:rPr>
        <w:t xml:space="preserve"> </w:t>
      </w:r>
      <w:r w:rsidR="004C4280" w:rsidRPr="00745635">
        <w:rPr>
          <w:sz w:val="23"/>
          <w:szCs w:val="23"/>
          <w:lang w:val="en-US"/>
        </w:rPr>
        <w:t>3</w:t>
      </w:r>
      <w:r w:rsidR="00F9773E">
        <w:rPr>
          <w:sz w:val="23"/>
          <w:szCs w:val="23"/>
          <w:lang w:val="en-US"/>
        </w:rPr>
        <w:t>6</w:t>
      </w:r>
      <w:r w:rsidRPr="00745635">
        <w:rPr>
          <w:sz w:val="23"/>
          <w:szCs w:val="23"/>
          <w:lang w:val="en-US"/>
        </w:rPr>
        <w:t>) (0,2)</w:t>
      </w:r>
    </w:p>
    <w:p w14:paraId="2024FFB1" w14:textId="77777777" w:rsidR="00113EF7" w:rsidRPr="00113EF7" w:rsidRDefault="00113EF7" w:rsidP="00113EF7">
      <w:pPr>
        <w:pStyle w:val="NormalWeb"/>
        <w:shd w:val="clear" w:color="auto" w:fill="FFFFFF"/>
        <w:spacing w:before="0" w:beforeAutospacing="0" w:after="0" w:afterAutospacing="0" w:line="360" w:lineRule="auto"/>
        <w:jc w:val="both"/>
        <w:textAlignment w:val="baseline"/>
        <w:rPr>
          <w:color w:val="00B0F0"/>
          <w:sz w:val="23"/>
          <w:szCs w:val="23"/>
        </w:rPr>
      </w:pPr>
      <w:r w:rsidRPr="00113EF7">
        <w:rPr>
          <w:color w:val="00B0F0"/>
          <w:sz w:val="23"/>
          <w:szCs w:val="23"/>
        </w:rPr>
        <w:t>Israel teria de tomar cuidado</w:t>
      </w:r>
    </w:p>
    <w:p w14:paraId="34932BDD" w14:textId="18CB447B" w:rsidR="00516922" w:rsidRDefault="00516922" w:rsidP="00516922">
      <w:pPr>
        <w:autoSpaceDE w:val="0"/>
        <w:autoSpaceDN w:val="0"/>
        <w:adjustRightInd w:val="0"/>
        <w:spacing w:after="0" w:line="360" w:lineRule="auto"/>
        <w:rPr>
          <w:rFonts w:ascii="Times New Roman" w:hAnsi="Times New Roman" w:cs="Times New Roman"/>
          <w:sz w:val="23"/>
          <w:szCs w:val="23"/>
        </w:rPr>
      </w:pPr>
      <w:r w:rsidRPr="00113EF7">
        <w:rPr>
          <w:rFonts w:ascii="Times New Roman" w:eastAsia="Times New Roman" w:hAnsi="Times New Roman" w:cs="Times New Roman"/>
          <w:sz w:val="23"/>
          <w:szCs w:val="23"/>
          <w:lang w:eastAsia="pt-BR"/>
        </w:rPr>
        <w:t>“</w:t>
      </w:r>
      <w:proofErr w:type="spellStart"/>
      <w:r w:rsidR="00400584" w:rsidRPr="00113EF7">
        <w:rPr>
          <w:rFonts w:asciiTheme="majorBidi" w:hAnsiTheme="majorBidi" w:cstheme="majorBidi"/>
          <w:spacing w:val="5"/>
          <w:sz w:val="23"/>
          <w:szCs w:val="23"/>
        </w:rPr>
        <w:t>Another</w:t>
      </w:r>
      <w:proofErr w:type="spellEnd"/>
      <w:r w:rsidR="00400584" w:rsidRPr="00113EF7">
        <w:rPr>
          <w:rFonts w:asciiTheme="majorBidi" w:hAnsiTheme="majorBidi" w:cstheme="majorBidi"/>
          <w:spacing w:val="5"/>
          <w:sz w:val="23"/>
          <w:szCs w:val="23"/>
        </w:rPr>
        <w:t xml:space="preserve"> </w:t>
      </w:r>
      <w:proofErr w:type="spellStart"/>
      <w:r w:rsidR="00400584" w:rsidRPr="00113EF7">
        <w:rPr>
          <w:rFonts w:asciiTheme="majorBidi" w:hAnsiTheme="majorBidi" w:cstheme="majorBidi"/>
          <w:spacing w:val="5"/>
          <w:sz w:val="23"/>
          <w:szCs w:val="23"/>
        </w:rPr>
        <w:t>paramount</w:t>
      </w:r>
      <w:proofErr w:type="spellEnd"/>
      <w:r w:rsidR="00400584" w:rsidRPr="00113EF7">
        <w:rPr>
          <w:rFonts w:asciiTheme="majorBidi" w:hAnsiTheme="majorBidi" w:cstheme="majorBidi"/>
          <w:spacing w:val="5"/>
          <w:sz w:val="23"/>
          <w:szCs w:val="23"/>
        </w:rPr>
        <w:t> </w:t>
      </w:r>
      <w:proofErr w:type="spellStart"/>
      <w:r w:rsidR="00000000">
        <w:fldChar w:fldCharType="begin"/>
      </w:r>
      <w:r w:rsidR="00000000" w:rsidRPr="00113EF7">
        <w:instrText>HYPERLINK "https://www.gov.il/en/departments/news/event-statement071023" \t "_blank" \o "objective"</w:instrText>
      </w:r>
      <w:r w:rsidR="00000000">
        <w:fldChar w:fldCharType="separate"/>
      </w:r>
      <w:r w:rsidR="00400584" w:rsidRPr="00113EF7">
        <w:rPr>
          <w:rStyle w:val="Hyperlink"/>
          <w:rFonts w:asciiTheme="majorBidi" w:hAnsiTheme="majorBidi" w:cstheme="majorBidi"/>
          <w:color w:val="auto"/>
          <w:spacing w:val="5"/>
          <w:sz w:val="23"/>
          <w:szCs w:val="23"/>
          <w:u w:val="none"/>
        </w:rPr>
        <w:t>objective</w:t>
      </w:r>
      <w:proofErr w:type="spellEnd"/>
      <w:r w:rsidR="00000000">
        <w:rPr>
          <w:rStyle w:val="Hyperlink"/>
          <w:rFonts w:asciiTheme="majorBidi" w:hAnsiTheme="majorBidi" w:cstheme="majorBidi"/>
          <w:color w:val="auto"/>
          <w:spacing w:val="5"/>
          <w:sz w:val="23"/>
          <w:szCs w:val="23"/>
          <w:u w:val="none"/>
          <w:lang w:val="en-US"/>
        </w:rPr>
        <w:fldChar w:fldCharType="end"/>
      </w:r>
      <w:r w:rsidRPr="00113EF7">
        <w:rPr>
          <w:rFonts w:ascii="Times New Roman" w:eastAsia="Times New Roman" w:hAnsi="Times New Roman" w:cs="Times New Roman"/>
          <w:sz w:val="23"/>
          <w:szCs w:val="23"/>
          <w:lang w:eastAsia="pt-BR"/>
        </w:rPr>
        <w:t>”</w:t>
      </w:r>
      <w:r w:rsidRPr="00113EF7">
        <w:rPr>
          <w:rFonts w:ascii="Times New Roman" w:eastAsia="Times New Roman" w:hAnsi="Times New Roman" w:cs="Times New Roman"/>
          <w:i/>
          <w:sz w:val="23"/>
          <w:szCs w:val="23"/>
          <w:lang w:eastAsia="pt-BR"/>
        </w:rPr>
        <w:t xml:space="preserve"> </w:t>
      </w:r>
      <w:r w:rsidRPr="00113EF7">
        <w:rPr>
          <w:rFonts w:ascii="Times New Roman" w:hAnsi="Times New Roman" w:cs="Times New Roman"/>
          <w:sz w:val="23"/>
          <w:szCs w:val="23"/>
        </w:rPr>
        <w:t>(linha</w:t>
      </w:r>
      <w:r w:rsidR="00DD5539" w:rsidRPr="00113EF7">
        <w:rPr>
          <w:rFonts w:ascii="Times New Roman" w:hAnsi="Times New Roman" w:cs="Times New Roman"/>
          <w:sz w:val="23"/>
          <w:szCs w:val="23"/>
        </w:rPr>
        <w:t xml:space="preserve"> 1</w:t>
      </w:r>
      <w:r w:rsidR="00400584" w:rsidRPr="00113EF7">
        <w:rPr>
          <w:rFonts w:ascii="Times New Roman" w:hAnsi="Times New Roman" w:cs="Times New Roman"/>
          <w:sz w:val="23"/>
          <w:szCs w:val="23"/>
        </w:rPr>
        <w:t>4</w:t>
      </w:r>
      <w:r w:rsidRPr="00113EF7">
        <w:rPr>
          <w:rFonts w:ascii="Times New Roman" w:hAnsi="Times New Roman" w:cs="Times New Roman"/>
          <w:sz w:val="23"/>
          <w:szCs w:val="23"/>
        </w:rPr>
        <w:t>) (0,2)</w:t>
      </w:r>
    </w:p>
    <w:p w14:paraId="3FC8B211" w14:textId="4AC90FC5" w:rsidR="00113EF7" w:rsidRPr="003E77A5" w:rsidRDefault="003E77A5" w:rsidP="00516922">
      <w:pPr>
        <w:autoSpaceDE w:val="0"/>
        <w:autoSpaceDN w:val="0"/>
        <w:adjustRightInd w:val="0"/>
        <w:spacing w:after="0" w:line="360" w:lineRule="auto"/>
        <w:rPr>
          <w:rFonts w:ascii="Times New Roman" w:hAnsi="Times New Roman" w:cs="Times New Roman"/>
          <w:color w:val="00B0F0"/>
          <w:sz w:val="23"/>
          <w:szCs w:val="23"/>
        </w:rPr>
      </w:pPr>
      <w:r w:rsidRPr="003E77A5">
        <w:rPr>
          <w:rFonts w:ascii="Times New Roman" w:hAnsi="Times New Roman" w:cs="Times New Roman"/>
          <w:color w:val="00B0F0"/>
          <w:sz w:val="23"/>
          <w:szCs w:val="23"/>
        </w:rPr>
        <w:t>Outro objetivo primordial</w:t>
      </w:r>
    </w:p>
    <w:p w14:paraId="5050BEC3" w14:textId="7F72C06E"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eastAsia="Times New Roman" w:hAnsi="Times New Roman" w:cs="Times New Roman"/>
          <w:sz w:val="23"/>
          <w:szCs w:val="23"/>
          <w:lang w:val="en-US" w:eastAsia="pt-BR"/>
        </w:rPr>
        <w:t>“</w:t>
      </w:r>
      <w:r w:rsidR="00F20D2D" w:rsidRPr="00745635">
        <w:rPr>
          <w:rFonts w:asciiTheme="majorBidi" w:hAnsiTheme="majorBidi" w:cstheme="majorBidi"/>
          <w:spacing w:val="5"/>
          <w:sz w:val="23"/>
          <w:szCs w:val="23"/>
          <w:lang w:val="en-US"/>
        </w:rPr>
        <w:t>Whatever the debate may be</w:t>
      </w:r>
      <w:r w:rsidRPr="00745635">
        <w:rPr>
          <w:rFonts w:ascii="Times New Roman" w:eastAsia="Times New Roman" w:hAnsi="Times New Roman" w:cs="Times New Roman"/>
          <w:sz w:val="23"/>
          <w:szCs w:val="23"/>
          <w:lang w:val="en-US" w:eastAsia="pt-BR"/>
        </w:rPr>
        <w:t>”</w:t>
      </w:r>
      <w:r w:rsidRPr="00745635">
        <w:rPr>
          <w:rFonts w:ascii="Times New Roman" w:eastAsia="Times New Roman" w:hAnsi="Times New Roman" w:cs="Times New Roman"/>
          <w:i/>
          <w:sz w:val="23"/>
          <w:szCs w:val="23"/>
          <w:lang w:val="en-US" w:eastAsia="pt-BR"/>
        </w:rPr>
        <w:t xml:space="preserve"> </w:t>
      </w:r>
      <w:r w:rsidR="008D3F8C" w:rsidRPr="00745635">
        <w:rPr>
          <w:rFonts w:ascii="Times New Roman" w:hAnsi="Times New Roman" w:cs="Times New Roman"/>
          <w:sz w:val="23"/>
          <w:szCs w:val="23"/>
          <w:lang w:val="en-US"/>
        </w:rPr>
        <w:t>(</w:t>
      </w:r>
      <w:proofErr w:type="spellStart"/>
      <w:r w:rsidR="008D3F8C" w:rsidRPr="00745635">
        <w:rPr>
          <w:rFonts w:ascii="Times New Roman" w:hAnsi="Times New Roman" w:cs="Times New Roman"/>
          <w:sz w:val="23"/>
          <w:szCs w:val="23"/>
          <w:lang w:val="en-US"/>
        </w:rPr>
        <w:t>linha</w:t>
      </w:r>
      <w:proofErr w:type="spellEnd"/>
      <w:r w:rsidRPr="00745635">
        <w:rPr>
          <w:rFonts w:ascii="Times New Roman" w:hAnsi="Times New Roman" w:cs="Times New Roman"/>
          <w:sz w:val="23"/>
          <w:szCs w:val="23"/>
          <w:lang w:val="en-US"/>
        </w:rPr>
        <w:t xml:space="preserve"> </w:t>
      </w:r>
      <w:r w:rsidR="00F20D2D" w:rsidRPr="00745635">
        <w:rPr>
          <w:rFonts w:ascii="Times New Roman" w:hAnsi="Times New Roman" w:cs="Times New Roman"/>
          <w:sz w:val="23"/>
          <w:szCs w:val="23"/>
          <w:lang w:val="en-US"/>
        </w:rPr>
        <w:t>34</w:t>
      </w:r>
      <w:r w:rsidRPr="00745635">
        <w:rPr>
          <w:rFonts w:ascii="Times New Roman" w:hAnsi="Times New Roman" w:cs="Times New Roman"/>
          <w:sz w:val="23"/>
          <w:szCs w:val="23"/>
          <w:lang w:val="en-US"/>
        </w:rPr>
        <w:t>) (0,2)</w:t>
      </w:r>
    </w:p>
    <w:p w14:paraId="1F1E6F3B" w14:textId="77777777" w:rsidR="003E77A5" w:rsidRPr="008A7D7D" w:rsidRDefault="003E77A5" w:rsidP="003E77A5">
      <w:pPr>
        <w:autoSpaceDE w:val="0"/>
        <w:autoSpaceDN w:val="0"/>
        <w:adjustRightInd w:val="0"/>
        <w:spacing w:after="0" w:line="360" w:lineRule="auto"/>
        <w:rPr>
          <w:rFonts w:ascii="Times New Roman" w:hAnsi="Times New Roman" w:cs="Times New Roman"/>
          <w:color w:val="00B0F0"/>
          <w:sz w:val="23"/>
          <w:szCs w:val="23"/>
        </w:rPr>
      </w:pPr>
      <w:r w:rsidRPr="008A7D7D">
        <w:rPr>
          <w:rFonts w:ascii="Times New Roman" w:hAnsi="Times New Roman" w:cs="Times New Roman"/>
          <w:color w:val="00B0F0"/>
          <w:sz w:val="23"/>
          <w:szCs w:val="23"/>
        </w:rPr>
        <w:t>Qualquer que seja o debate</w:t>
      </w:r>
    </w:p>
    <w:p w14:paraId="27D78517" w14:textId="1E6ECA9E" w:rsidR="00516922" w:rsidRPr="003E2B89" w:rsidRDefault="00516922" w:rsidP="00516922">
      <w:pPr>
        <w:pStyle w:val="NormalWeb"/>
        <w:shd w:val="clear" w:color="auto" w:fill="FFFFFF"/>
        <w:spacing w:before="0" w:beforeAutospacing="0" w:after="0" w:afterAutospacing="0" w:line="360" w:lineRule="auto"/>
        <w:jc w:val="both"/>
        <w:rPr>
          <w:sz w:val="23"/>
          <w:szCs w:val="23"/>
        </w:rPr>
      </w:pPr>
      <w:r w:rsidRPr="003E2B89">
        <w:rPr>
          <w:sz w:val="23"/>
          <w:szCs w:val="23"/>
        </w:rPr>
        <w:t>“</w:t>
      </w:r>
      <w:r w:rsidR="00126B05" w:rsidRPr="003E2B89">
        <w:rPr>
          <w:rFonts w:asciiTheme="majorBidi" w:hAnsiTheme="majorBidi" w:cstheme="majorBidi"/>
          <w:spacing w:val="5"/>
          <w:sz w:val="23"/>
          <w:szCs w:val="23"/>
        </w:rPr>
        <w:t xml:space="preserve">it </w:t>
      </w:r>
      <w:proofErr w:type="spellStart"/>
      <w:r w:rsidR="00126B05" w:rsidRPr="003E2B89">
        <w:rPr>
          <w:rFonts w:asciiTheme="majorBidi" w:hAnsiTheme="majorBidi" w:cstheme="majorBidi"/>
          <w:spacing w:val="5"/>
          <w:sz w:val="23"/>
          <w:szCs w:val="23"/>
        </w:rPr>
        <w:t>defends</w:t>
      </w:r>
      <w:proofErr w:type="spellEnd"/>
      <w:r w:rsidR="00126B05" w:rsidRPr="003E2B89">
        <w:rPr>
          <w:rFonts w:asciiTheme="majorBidi" w:hAnsiTheme="majorBidi" w:cstheme="majorBidi"/>
          <w:spacing w:val="5"/>
          <w:sz w:val="23"/>
          <w:szCs w:val="23"/>
        </w:rPr>
        <w:t xml:space="preserve"> </w:t>
      </w:r>
      <w:proofErr w:type="spellStart"/>
      <w:r w:rsidR="00126B05" w:rsidRPr="003E2B89">
        <w:rPr>
          <w:rFonts w:asciiTheme="majorBidi" w:hAnsiTheme="majorBidi" w:cstheme="majorBidi"/>
          <w:spacing w:val="5"/>
          <w:sz w:val="23"/>
          <w:szCs w:val="23"/>
        </w:rPr>
        <w:t>itself</w:t>
      </w:r>
      <w:proofErr w:type="spellEnd"/>
      <w:r w:rsidRPr="003E2B89">
        <w:rPr>
          <w:sz w:val="23"/>
          <w:szCs w:val="23"/>
        </w:rPr>
        <w:t xml:space="preserve">” </w:t>
      </w:r>
      <w:r w:rsidRPr="003E2B89">
        <w:rPr>
          <w:i/>
          <w:sz w:val="23"/>
          <w:szCs w:val="23"/>
        </w:rPr>
        <w:t>(</w:t>
      </w:r>
      <w:r w:rsidRPr="003E2B89">
        <w:rPr>
          <w:sz w:val="23"/>
          <w:szCs w:val="23"/>
        </w:rPr>
        <w:t xml:space="preserve">linha </w:t>
      </w:r>
      <w:r w:rsidR="00126B05" w:rsidRPr="003E2B89">
        <w:rPr>
          <w:sz w:val="23"/>
          <w:szCs w:val="23"/>
        </w:rPr>
        <w:t>37</w:t>
      </w:r>
      <w:r w:rsidRPr="003E2B89">
        <w:rPr>
          <w:sz w:val="23"/>
          <w:szCs w:val="23"/>
        </w:rPr>
        <w:t>) (0,2)</w:t>
      </w:r>
    </w:p>
    <w:p w14:paraId="31DAAB22" w14:textId="77777777" w:rsidR="003E77A5" w:rsidRPr="0048299D" w:rsidRDefault="003E77A5" w:rsidP="003E77A5">
      <w:pPr>
        <w:autoSpaceDE w:val="0"/>
        <w:autoSpaceDN w:val="0"/>
        <w:adjustRightInd w:val="0"/>
        <w:spacing w:after="0" w:line="360" w:lineRule="auto"/>
        <w:rPr>
          <w:rFonts w:ascii="Times New Roman" w:hAnsi="Times New Roman" w:cs="Times New Roman"/>
          <w:color w:val="00B0F0"/>
          <w:sz w:val="23"/>
          <w:szCs w:val="23"/>
        </w:rPr>
      </w:pPr>
      <w:r w:rsidRPr="0048299D">
        <w:rPr>
          <w:rFonts w:ascii="Times New Roman" w:hAnsi="Times New Roman" w:cs="Times New Roman"/>
          <w:color w:val="00B0F0"/>
          <w:sz w:val="23"/>
          <w:szCs w:val="23"/>
        </w:rPr>
        <w:t>quando se defende sozinho</w:t>
      </w:r>
    </w:p>
    <w:p w14:paraId="54A16B24" w14:textId="14AEEE6F" w:rsidR="00740A1E" w:rsidRPr="003E2B89" w:rsidRDefault="00740A1E" w:rsidP="00740A1E">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3 –</w:t>
      </w:r>
      <w:r w:rsidR="0016495F" w:rsidRPr="003E2B89">
        <w:rPr>
          <w:rFonts w:ascii="Times New Roman" w:hAnsi="Times New Roman" w:cs="Times New Roman"/>
          <w:sz w:val="23"/>
          <w:szCs w:val="23"/>
        </w:rPr>
        <w:t xml:space="preserve"> </w:t>
      </w:r>
      <w:r w:rsidR="0016495F" w:rsidRPr="003E2B89">
        <w:rPr>
          <w:rFonts w:ascii="Times New Roman" w:hAnsi="Times New Roman" w:cs="Times New Roman"/>
          <w:b/>
          <w:sz w:val="23"/>
          <w:szCs w:val="23"/>
        </w:rPr>
        <w:t>Mencionando as indicações numéricas das linhas</w:t>
      </w:r>
      <w:r w:rsidR="0016495F" w:rsidRPr="003E2B89">
        <w:rPr>
          <w:rFonts w:ascii="Times New Roman" w:hAnsi="Times New Roman" w:cs="Times New Roman"/>
          <w:sz w:val="23"/>
          <w:szCs w:val="23"/>
        </w:rPr>
        <w:t xml:space="preserve">, </w:t>
      </w:r>
      <w:r w:rsidR="0016495F" w:rsidRPr="003E2B89">
        <w:rPr>
          <w:rFonts w:ascii="Times New Roman" w:hAnsi="Times New Roman" w:cs="Times New Roman"/>
          <w:b/>
          <w:sz w:val="23"/>
          <w:szCs w:val="23"/>
          <w:u w:val="single"/>
        </w:rPr>
        <w:t>selecione</w:t>
      </w:r>
      <w:r w:rsidR="0016495F" w:rsidRPr="003E2B89">
        <w:rPr>
          <w:rFonts w:ascii="Times New Roman" w:hAnsi="Times New Roman" w:cs="Times New Roman"/>
          <w:b/>
          <w:sz w:val="23"/>
          <w:szCs w:val="23"/>
        </w:rPr>
        <w:t xml:space="preserve"> e </w:t>
      </w:r>
      <w:r w:rsidR="0016495F" w:rsidRPr="003E2B89">
        <w:rPr>
          <w:rFonts w:ascii="Times New Roman" w:hAnsi="Times New Roman" w:cs="Times New Roman"/>
          <w:b/>
          <w:sz w:val="23"/>
          <w:szCs w:val="23"/>
          <w:u w:val="single"/>
        </w:rPr>
        <w:t>cite em língua portuguesa</w:t>
      </w:r>
      <w:r w:rsidR="0016495F" w:rsidRPr="003E2B89">
        <w:rPr>
          <w:rFonts w:ascii="Times New Roman" w:hAnsi="Times New Roman" w:cs="Times New Roman"/>
          <w:sz w:val="23"/>
          <w:szCs w:val="23"/>
        </w:rPr>
        <w:t>, no texto A, a (s) passagem (</w:t>
      </w:r>
      <w:proofErr w:type="spellStart"/>
      <w:r w:rsidR="0016495F" w:rsidRPr="003E2B89">
        <w:rPr>
          <w:rFonts w:ascii="Times New Roman" w:hAnsi="Times New Roman" w:cs="Times New Roman"/>
          <w:sz w:val="23"/>
          <w:szCs w:val="23"/>
        </w:rPr>
        <w:t>ns</w:t>
      </w:r>
      <w:proofErr w:type="spellEnd"/>
      <w:r w:rsidR="0016495F" w:rsidRPr="003E2B89">
        <w:rPr>
          <w:rFonts w:ascii="Times New Roman" w:hAnsi="Times New Roman" w:cs="Times New Roman"/>
          <w:sz w:val="23"/>
          <w:szCs w:val="23"/>
        </w:rPr>
        <w:t>) que diz (em) respeito</w:t>
      </w:r>
      <w:r w:rsidR="00AF6687" w:rsidRPr="003E2B89">
        <w:rPr>
          <w:rFonts w:ascii="Times New Roman" w:hAnsi="Times New Roman" w:cs="Times New Roman"/>
          <w:sz w:val="23"/>
          <w:szCs w:val="23"/>
        </w:rPr>
        <w:t xml:space="preserve"> ao direito que os governos têm de usar a força para resgatar reféns</w:t>
      </w:r>
      <w:r w:rsidRPr="003E2B89">
        <w:rPr>
          <w:rFonts w:ascii="Times New Roman" w:hAnsi="Times New Roman" w:cs="Times New Roman"/>
          <w:sz w:val="23"/>
          <w:szCs w:val="23"/>
        </w:rPr>
        <w:t>: (1,0)</w:t>
      </w:r>
    </w:p>
    <w:p w14:paraId="66A3C86E" w14:textId="2FC33114" w:rsidR="003E77A5" w:rsidRPr="00A52FDA" w:rsidRDefault="003E77A5" w:rsidP="003E77A5">
      <w:pPr>
        <w:autoSpaceDE w:val="0"/>
        <w:autoSpaceDN w:val="0"/>
        <w:adjustRightInd w:val="0"/>
        <w:spacing w:after="0" w:line="360" w:lineRule="auto"/>
        <w:jc w:val="both"/>
        <w:rPr>
          <w:rFonts w:ascii="Times New Roman" w:hAnsi="Times New Roman" w:cs="Times New Roman"/>
          <w:color w:val="00B0F0"/>
          <w:sz w:val="23"/>
          <w:szCs w:val="23"/>
        </w:rPr>
      </w:pPr>
      <w:r>
        <w:rPr>
          <w:rFonts w:ascii="Times New Roman" w:hAnsi="Times New Roman" w:cs="Times New Roman"/>
          <w:color w:val="00B0F0"/>
          <w:sz w:val="23"/>
          <w:szCs w:val="23"/>
        </w:rPr>
        <w:t xml:space="preserve">Linhas </w:t>
      </w:r>
      <w:r>
        <w:rPr>
          <w:rFonts w:ascii="Times New Roman" w:hAnsi="Times New Roman" w:cs="Times New Roman"/>
          <w:color w:val="00B0F0"/>
          <w:sz w:val="23"/>
          <w:szCs w:val="23"/>
        </w:rPr>
        <w:t>20-</w:t>
      </w:r>
      <w:r>
        <w:rPr>
          <w:rFonts w:ascii="Times New Roman" w:hAnsi="Times New Roman" w:cs="Times New Roman"/>
          <w:color w:val="00B0F0"/>
          <w:sz w:val="23"/>
          <w:szCs w:val="23"/>
        </w:rPr>
        <w:t xml:space="preserve">22 </w:t>
      </w:r>
      <w:r w:rsidRPr="00A52FDA">
        <w:rPr>
          <w:rFonts w:ascii="Times New Roman" w:hAnsi="Times New Roman" w:cs="Times New Roman"/>
          <w:color w:val="00B0F0"/>
          <w:sz w:val="23"/>
          <w:szCs w:val="23"/>
        </w:rPr>
        <w:t>Embora muito debatido entre juristas internacionais e governos, existe um direito legal para os Estados usarem a força para resgatar reféns, desde que suas ações atendam a quatro critérios</w:t>
      </w:r>
    </w:p>
    <w:p w14:paraId="3CD813DB" w14:textId="77777777" w:rsidR="003E77A5" w:rsidRDefault="003E77A5" w:rsidP="0093072D">
      <w:pPr>
        <w:autoSpaceDE w:val="0"/>
        <w:autoSpaceDN w:val="0"/>
        <w:adjustRightInd w:val="0"/>
        <w:spacing w:after="0" w:line="360" w:lineRule="auto"/>
        <w:jc w:val="both"/>
        <w:rPr>
          <w:rFonts w:ascii="Times New Roman" w:hAnsi="Times New Roman" w:cs="Times New Roman"/>
          <w:sz w:val="23"/>
          <w:szCs w:val="23"/>
        </w:rPr>
      </w:pPr>
    </w:p>
    <w:p w14:paraId="5B0EE720" w14:textId="7A0C16EA" w:rsidR="0093072D" w:rsidRPr="003E2B89" w:rsidRDefault="0093072D" w:rsidP="0093072D">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 xml:space="preserve">4 - </w:t>
      </w:r>
      <w:bookmarkStart w:id="2" w:name="_Hlk115359562"/>
      <w:r w:rsidRPr="003E2B89">
        <w:rPr>
          <w:rFonts w:ascii="Times New Roman" w:hAnsi="Times New Roman" w:cs="Times New Roman"/>
          <w:sz w:val="23"/>
          <w:szCs w:val="23"/>
        </w:rPr>
        <w:t xml:space="preserve">De acordo com o texto </w:t>
      </w:r>
      <w:r w:rsidR="004713BA" w:rsidRPr="003E2B89">
        <w:rPr>
          <w:rFonts w:ascii="Times New Roman" w:hAnsi="Times New Roman" w:cs="Times New Roman"/>
          <w:sz w:val="23"/>
          <w:szCs w:val="23"/>
        </w:rPr>
        <w:t>A</w:t>
      </w:r>
      <w:r w:rsidRPr="003E2B89">
        <w:rPr>
          <w:rFonts w:ascii="Times New Roman" w:hAnsi="Times New Roman" w:cs="Times New Roman"/>
          <w:sz w:val="23"/>
          <w:szCs w:val="23"/>
        </w:rPr>
        <w:t xml:space="preserve">, </w:t>
      </w:r>
      <w:bookmarkStart w:id="3" w:name="_Hlk120085221"/>
      <w:r w:rsidRPr="003E2B89">
        <w:rPr>
          <w:rFonts w:ascii="Times New Roman" w:hAnsi="Times New Roman" w:cs="Times New Roman"/>
          <w:b/>
          <w:sz w:val="23"/>
          <w:szCs w:val="23"/>
          <w:u w:val="single"/>
        </w:rPr>
        <w:t>cite</w:t>
      </w:r>
      <w:r w:rsidRPr="003E2B89">
        <w:rPr>
          <w:rFonts w:ascii="Times New Roman" w:hAnsi="Times New Roman" w:cs="Times New Roman"/>
          <w:b/>
          <w:sz w:val="23"/>
          <w:szCs w:val="23"/>
        </w:rPr>
        <w:t xml:space="preserve"> </w:t>
      </w:r>
      <w:r w:rsidRPr="003E2B89">
        <w:rPr>
          <w:rFonts w:ascii="Times New Roman" w:hAnsi="Times New Roman" w:cs="Times New Roman"/>
          <w:b/>
          <w:sz w:val="23"/>
          <w:szCs w:val="23"/>
          <w:u w:val="single"/>
        </w:rPr>
        <w:t>literalmente</w:t>
      </w:r>
      <w:r w:rsidR="000C32BE" w:rsidRPr="003E2B89">
        <w:rPr>
          <w:rFonts w:ascii="Times New Roman" w:hAnsi="Times New Roman" w:cs="Times New Roman"/>
          <w:b/>
          <w:sz w:val="23"/>
          <w:szCs w:val="23"/>
        </w:rPr>
        <w:t xml:space="preserve"> (não é necessário traduzir)</w:t>
      </w:r>
      <w:r w:rsidRPr="003E2B89">
        <w:rPr>
          <w:rFonts w:ascii="Times New Roman" w:hAnsi="Times New Roman" w:cs="Times New Roman"/>
          <w:b/>
          <w:sz w:val="23"/>
          <w:szCs w:val="23"/>
        </w:rPr>
        <w:t xml:space="preserve">, </w:t>
      </w:r>
      <w:bookmarkEnd w:id="3"/>
      <w:r w:rsidRPr="003E2B89">
        <w:rPr>
          <w:rFonts w:ascii="Times New Roman" w:hAnsi="Times New Roman" w:cs="Times New Roman"/>
          <w:b/>
          <w:sz w:val="23"/>
          <w:szCs w:val="23"/>
        </w:rPr>
        <w:t>o trecho</w:t>
      </w:r>
      <w:r w:rsidRPr="003E2B89">
        <w:rPr>
          <w:rFonts w:ascii="Times New Roman" w:hAnsi="Times New Roman" w:cs="Times New Roman"/>
          <w:sz w:val="23"/>
          <w:szCs w:val="23"/>
        </w:rPr>
        <w:t xml:space="preserve"> </w:t>
      </w:r>
      <w:bookmarkStart w:id="4" w:name="_Hlk148969945"/>
      <w:r w:rsidRPr="003E2B89">
        <w:rPr>
          <w:rFonts w:ascii="Times New Roman" w:hAnsi="Times New Roman" w:cs="Times New Roman"/>
          <w:sz w:val="23"/>
          <w:szCs w:val="23"/>
        </w:rPr>
        <w:t xml:space="preserve">onde </w:t>
      </w:r>
      <w:r w:rsidR="0048435A" w:rsidRPr="003E2B89">
        <w:rPr>
          <w:rFonts w:ascii="Times New Roman" w:hAnsi="Times New Roman" w:cs="Times New Roman"/>
          <w:sz w:val="23"/>
          <w:szCs w:val="23"/>
        </w:rPr>
        <w:t>explica a</w:t>
      </w:r>
      <w:r w:rsidR="00522908" w:rsidRPr="003E2B89">
        <w:rPr>
          <w:rFonts w:ascii="Times New Roman" w:hAnsi="Times New Roman" w:cs="Times New Roman"/>
          <w:sz w:val="23"/>
          <w:szCs w:val="23"/>
        </w:rPr>
        <w:t>(</w:t>
      </w:r>
      <w:proofErr w:type="gramStart"/>
      <w:r w:rsidR="0048435A" w:rsidRPr="003E2B89">
        <w:rPr>
          <w:rFonts w:ascii="Times New Roman" w:hAnsi="Times New Roman" w:cs="Times New Roman"/>
          <w:sz w:val="23"/>
          <w:szCs w:val="23"/>
        </w:rPr>
        <w:t>s</w:t>
      </w:r>
      <w:r w:rsidR="00522908" w:rsidRPr="003E2B89">
        <w:rPr>
          <w:rFonts w:ascii="Times New Roman" w:hAnsi="Times New Roman" w:cs="Times New Roman"/>
          <w:sz w:val="23"/>
          <w:szCs w:val="23"/>
        </w:rPr>
        <w:t xml:space="preserve">) </w:t>
      </w:r>
      <w:r w:rsidR="0048435A" w:rsidRPr="003E2B89">
        <w:rPr>
          <w:rFonts w:ascii="Times New Roman" w:hAnsi="Times New Roman" w:cs="Times New Roman"/>
          <w:sz w:val="23"/>
          <w:szCs w:val="23"/>
        </w:rPr>
        <w:t xml:space="preserve"> raz</w:t>
      </w:r>
      <w:r w:rsidR="00522908" w:rsidRPr="003E2B89">
        <w:rPr>
          <w:rFonts w:ascii="Times New Roman" w:hAnsi="Times New Roman" w:cs="Times New Roman"/>
          <w:sz w:val="23"/>
          <w:szCs w:val="23"/>
        </w:rPr>
        <w:t>ão</w:t>
      </w:r>
      <w:proofErr w:type="gramEnd"/>
      <w:r w:rsidR="00522908" w:rsidRPr="003E2B89">
        <w:rPr>
          <w:rFonts w:ascii="Times New Roman" w:hAnsi="Times New Roman" w:cs="Times New Roman"/>
          <w:sz w:val="23"/>
          <w:szCs w:val="23"/>
        </w:rPr>
        <w:t>(</w:t>
      </w:r>
      <w:proofErr w:type="spellStart"/>
      <w:r w:rsidR="0048435A" w:rsidRPr="003E2B89">
        <w:rPr>
          <w:rFonts w:ascii="Times New Roman" w:hAnsi="Times New Roman" w:cs="Times New Roman"/>
          <w:sz w:val="23"/>
          <w:szCs w:val="23"/>
        </w:rPr>
        <w:t>ões</w:t>
      </w:r>
      <w:proofErr w:type="spellEnd"/>
      <w:r w:rsidR="00522908" w:rsidRPr="003E2B89">
        <w:rPr>
          <w:rFonts w:ascii="Times New Roman" w:hAnsi="Times New Roman" w:cs="Times New Roman"/>
          <w:sz w:val="23"/>
          <w:szCs w:val="23"/>
        </w:rPr>
        <w:t>)</w:t>
      </w:r>
      <w:r w:rsidR="0048435A" w:rsidRPr="003E2B89">
        <w:rPr>
          <w:rFonts w:ascii="Times New Roman" w:hAnsi="Times New Roman" w:cs="Times New Roman"/>
          <w:sz w:val="23"/>
          <w:szCs w:val="23"/>
        </w:rPr>
        <w:t xml:space="preserve"> pela</w:t>
      </w:r>
      <w:r w:rsidR="00522908" w:rsidRPr="003E2B89">
        <w:rPr>
          <w:rFonts w:ascii="Times New Roman" w:hAnsi="Times New Roman" w:cs="Times New Roman"/>
          <w:sz w:val="23"/>
          <w:szCs w:val="23"/>
        </w:rPr>
        <w:t>(</w:t>
      </w:r>
      <w:r w:rsidR="0048435A" w:rsidRPr="003E2B89">
        <w:rPr>
          <w:rFonts w:ascii="Times New Roman" w:hAnsi="Times New Roman" w:cs="Times New Roman"/>
          <w:sz w:val="23"/>
          <w:szCs w:val="23"/>
        </w:rPr>
        <w:t>s</w:t>
      </w:r>
      <w:r w:rsidR="00522908" w:rsidRPr="003E2B89">
        <w:rPr>
          <w:rFonts w:ascii="Times New Roman" w:hAnsi="Times New Roman" w:cs="Times New Roman"/>
          <w:sz w:val="23"/>
          <w:szCs w:val="23"/>
        </w:rPr>
        <w:t>)</w:t>
      </w:r>
      <w:r w:rsidR="0048435A" w:rsidRPr="003E2B89">
        <w:rPr>
          <w:rFonts w:ascii="Times New Roman" w:hAnsi="Times New Roman" w:cs="Times New Roman"/>
          <w:sz w:val="23"/>
          <w:szCs w:val="23"/>
        </w:rPr>
        <w:t xml:space="preserve"> qua</w:t>
      </w:r>
      <w:r w:rsidR="00522908" w:rsidRPr="003E2B89">
        <w:rPr>
          <w:rFonts w:ascii="Times New Roman" w:hAnsi="Times New Roman" w:cs="Times New Roman"/>
          <w:sz w:val="23"/>
          <w:szCs w:val="23"/>
        </w:rPr>
        <w:t>l(</w:t>
      </w:r>
      <w:proofErr w:type="spellStart"/>
      <w:r w:rsidR="0048435A" w:rsidRPr="003E2B89">
        <w:rPr>
          <w:rFonts w:ascii="Times New Roman" w:hAnsi="Times New Roman" w:cs="Times New Roman"/>
          <w:sz w:val="23"/>
          <w:szCs w:val="23"/>
        </w:rPr>
        <w:t>is</w:t>
      </w:r>
      <w:proofErr w:type="spellEnd"/>
      <w:r w:rsidR="00522908" w:rsidRPr="003E2B89">
        <w:rPr>
          <w:rFonts w:ascii="Times New Roman" w:hAnsi="Times New Roman" w:cs="Times New Roman"/>
          <w:sz w:val="23"/>
          <w:szCs w:val="23"/>
        </w:rPr>
        <w:t>) Israel optou pela invasão e não outra medida diferente</w:t>
      </w:r>
      <w:bookmarkEnd w:id="4"/>
      <w:r w:rsidRPr="003E2B89">
        <w:rPr>
          <w:rFonts w:ascii="Times New Roman" w:hAnsi="Times New Roman" w:cs="Times New Roman"/>
          <w:sz w:val="23"/>
          <w:szCs w:val="23"/>
        </w:rPr>
        <w:t xml:space="preserve">: </w:t>
      </w:r>
      <w:bookmarkEnd w:id="2"/>
      <w:r w:rsidRPr="003E2B89">
        <w:rPr>
          <w:rFonts w:ascii="Times New Roman" w:hAnsi="Times New Roman" w:cs="Times New Roman"/>
          <w:sz w:val="23"/>
          <w:szCs w:val="23"/>
        </w:rPr>
        <w:t>(1,0)</w:t>
      </w:r>
    </w:p>
    <w:p w14:paraId="2629D6C3" w14:textId="77777777" w:rsidR="008C0DA9" w:rsidRPr="00E478AD" w:rsidRDefault="008C0DA9" w:rsidP="008C0DA9">
      <w:pPr>
        <w:spacing w:after="0" w:line="360" w:lineRule="auto"/>
        <w:jc w:val="both"/>
        <w:rPr>
          <w:rFonts w:asciiTheme="majorBidi" w:hAnsiTheme="majorBidi" w:cstheme="majorBidi"/>
          <w:spacing w:val="5"/>
          <w:sz w:val="23"/>
          <w:szCs w:val="23"/>
          <w:lang w:val="en-US"/>
        </w:rPr>
      </w:pPr>
      <w:proofErr w:type="spellStart"/>
      <w:r w:rsidRPr="008C0DA9">
        <w:rPr>
          <w:rFonts w:ascii="Times New Roman" w:hAnsi="Times New Roman" w:cs="Times New Roman"/>
          <w:color w:val="00B0F0"/>
          <w:sz w:val="23"/>
          <w:szCs w:val="23"/>
          <w:lang w:val="en-US"/>
        </w:rPr>
        <w:t>Linhas</w:t>
      </w:r>
      <w:proofErr w:type="spellEnd"/>
      <w:r w:rsidRPr="008C0DA9">
        <w:rPr>
          <w:rFonts w:ascii="Times New Roman" w:hAnsi="Times New Roman" w:cs="Times New Roman"/>
          <w:color w:val="00B0F0"/>
          <w:sz w:val="23"/>
          <w:szCs w:val="23"/>
          <w:lang w:val="en-US"/>
        </w:rPr>
        <w:t xml:space="preserve"> 25-27 </w:t>
      </w:r>
      <w:r w:rsidRPr="008C0DA9">
        <w:rPr>
          <w:rFonts w:asciiTheme="majorBidi" w:hAnsiTheme="majorBidi" w:cstheme="majorBidi"/>
          <w:color w:val="00B0F0"/>
          <w:spacing w:val="5"/>
          <w:sz w:val="23"/>
          <w:szCs w:val="23"/>
          <w:lang w:val="en-US"/>
        </w:rPr>
        <w:t>the actions are necessary (there is a threat of violence against Hamas’s hostages, and non-forcible recovery options, such as a negotiated deal with the group, may prove futile),</w:t>
      </w:r>
    </w:p>
    <w:p w14:paraId="77384C4E" w14:textId="2E20B1BC" w:rsidR="00516922" w:rsidRPr="008C0DA9" w:rsidRDefault="00516922" w:rsidP="00516922">
      <w:pPr>
        <w:autoSpaceDE w:val="0"/>
        <w:autoSpaceDN w:val="0"/>
        <w:adjustRightInd w:val="0"/>
        <w:spacing w:after="0" w:line="360" w:lineRule="auto"/>
        <w:rPr>
          <w:rFonts w:ascii="Times New Roman" w:hAnsi="Times New Roman" w:cs="Times New Roman"/>
          <w:color w:val="00B0F0"/>
          <w:sz w:val="23"/>
          <w:szCs w:val="23"/>
          <w:lang w:val="en-US"/>
        </w:rPr>
      </w:pPr>
    </w:p>
    <w:p w14:paraId="7B0DACF3" w14:textId="22B37CF2" w:rsidR="00516922" w:rsidRPr="003E2B89" w:rsidRDefault="00516922" w:rsidP="00516922">
      <w:pPr>
        <w:autoSpaceDE w:val="0"/>
        <w:autoSpaceDN w:val="0"/>
        <w:adjustRightInd w:val="0"/>
        <w:spacing w:after="0" w:line="360" w:lineRule="auto"/>
        <w:rPr>
          <w:rFonts w:ascii="Times New Roman" w:hAnsi="Times New Roman" w:cs="Times New Roman"/>
          <w:b/>
          <w:sz w:val="23"/>
          <w:szCs w:val="23"/>
        </w:rPr>
      </w:pPr>
      <w:r w:rsidRPr="003E2B89">
        <w:rPr>
          <w:rFonts w:ascii="Times New Roman" w:hAnsi="Times New Roman" w:cs="Times New Roman"/>
          <w:b/>
          <w:sz w:val="23"/>
          <w:szCs w:val="23"/>
        </w:rPr>
        <w:t xml:space="preserve">Responda às questões sobre o texto B (questões de </w:t>
      </w:r>
      <w:r w:rsidR="00A20CA4" w:rsidRPr="003E2B89">
        <w:rPr>
          <w:rFonts w:ascii="Times New Roman" w:hAnsi="Times New Roman" w:cs="Times New Roman"/>
          <w:b/>
          <w:sz w:val="23"/>
          <w:szCs w:val="23"/>
        </w:rPr>
        <w:t xml:space="preserve">5 a </w:t>
      </w:r>
      <w:r w:rsidR="00242E14" w:rsidRPr="003E2B89">
        <w:rPr>
          <w:rFonts w:ascii="Times New Roman" w:hAnsi="Times New Roman" w:cs="Times New Roman"/>
          <w:b/>
          <w:sz w:val="23"/>
          <w:szCs w:val="23"/>
        </w:rPr>
        <w:t>6</w:t>
      </w:r>
      <w:r w:rsidRPr="003E2B89">
        <w:rPr>
          <w:rFonts w:ascii="Times New Roman" w:hAnsi="Times New Roman" w:cs="Times New Roman"/>
          <w:b/>
          <w:sz w:val="23"/>
          <w:szCs w:val="23"/>
        </w:rPr>
        <w:t>)</w:t>
      </w:r>
    </w:p>
    <w:p w14:paraId="57C99992" w14:textId="77777777" w:rsidR="00516922" w:rsidRPr="00745635" w:rsidRDefault="00516922" w:rsidP="00516922">
      <w:pPr>
        <w:autoSpaceDE w:val="0"/>
        <w:autoSpaceDN w:val="0"/>
        <w:adjustRightInd w:val="0"/>
        <w:spacing w:after="0" w:line="360" w:lineRule="auto"/>
        <w:rPr>
          <w:rFonts w:ascii="Times New Roman" w:hAnsi="Times New Roman" w:cs="Times New Roman"/>
          <w:b/>
          <w:bCs/>
          <w:sz w:val="23"/>
          <w:szCs w:val="23"/>
          <w:lang w:val="en-US"/>
        </w:rPr>
      </w:pPr>
      <w:proofErr w:type="spellStart"/>
      <w:r w:rsidRPr="00745635">
        <w:rPr>
          <w:rFonts w:ascii="Times New Roman" w:hAnsi="Times New Roman" w:cs="Times New Roman"/>
          <w:b/>
          <w:bCs/>
          <w:sz w:val="23"/>
          <w:szCs w:val="23"/>
          <w:lang w:val="en-US"/>
        </w:rPr>
        <w:t>Texto</w:t>
      </w:r>
      <w:proofErr w:type="spellEnd"/>
      <w:r w:rsidRPr="00745635">
        <w:rPr>
          <w:rFonts w:ascii="Times New Roman" w:hAnsi="Times New Roman" w:cs="Times New Roman"/>
          <w:b/>
          <w:bCs/>
          <w:sz w:val="23"/>
          <w:szCs w:val="23"/>
          <w:lang w:val="en-US"/>
        </w:rPr>
        <w:t xml:space="preserve"> B</w:t>
      </w:r>
    </w:p>
    <w:p w14:paraId="6C155499" w14:textId="77777777" w:rsidR="00516922" w:rsidRPr="00745635" w:rsidRDefault="00516922" w:rsidP="00516922">
      <w:pPr>
        <w:autoSpaceDE w:val="0"/>
        <w:autoSpaceDN w:val="0"/>
        <w:adjustRightInd w:val="0"/>
        <w:spacing w:after="0" w:line="360" w:lineRule="auto"/>
        <w:rPr>
          <w:rFonts w:ascii="Times New Roman" w:hAnsi="Times New Roman" w:cs="Times New Roman"/>
          <w:b/>
          <w:bCs/>
          <w:sz w:val="23"/>
          <w:szCs w:val="23"/>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7840"/>
      </w:tblGrid>
      <w:tr w:rsidR="00516922" w:rsidRPr="00745635" w14:paraId="1BFD1804" w14:textId="77777777" w:rsidTr="00793DE2">
        <w:tc>
          <w:tcPr>
            <w:tcW w:w="675" w:type="dxa"/>
          </w:tcPr>
          <w:p w14:paraId="095B5444"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01</w:t>
            </w:r>
          </w:p>
          <w:p w14:paraId="0FBC70B9"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02</w:t>
            </w:r>
          </w:p>
          <w:p w14:paraId="4B3D2FA4"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03</w:t>
            </w:r>
          </w:p>
          <w:p w14:paraId="05597688"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04</w:t>
            </w:r>
          </w:p>
          <w:p w14:paraId="5424EB9D"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05</w:t>
            </w:r>
          </w:p>
          <w:p w14:paraId="276FC652"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06</w:t>
            </w:r>
          </w:p>
          <w:p w14:paraId="0617FAEE"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07</w:t>
            </w:r>
          </w:p>
          <w:p w14:paraId="61022658"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08</w:t>
            </w:r>
          </w:p>
          <w:p w14:paraId="2A85EC6A"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09</w:t>
            </w:r>
          </w:p>
          <w:p w14:paraId="6ECB6E4E"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10</w:t>
            </w:r>
          </w:p>
          <w:p w14:paraId="0D539156"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lastRenderedPageBreak/>
              <w:t>11</w:t>
            </w:r>
          </w:p>
          <w:p w14:paraId="59FB5267"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12</w:t>
            </w:r>
          </w:p>
          <w:p w14:paraId="1995222C"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13</w:t>
            </w:r>
          </w:p>
          <w:p w14:paraId="094CA2EB"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14</w:t>
            </w:r>
          </w:p>
          <w:p w14:paraId="5C12B5EF"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15</w:t>
            </w:r>
          </w:p>
          <w:p w14:paraId="54DA843D"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16</w:t>
            </w:r>
          </w:p>
          <w:p w14:paraId="5E100002"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17</w:t>
            </w:r>
          </w:p>
          <w:p w14:paraId="26DD437D"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18</w:t>
            </w:r>
          </w:p>
          <w:p w14:paraId="1172E86E"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19</w:t>
            </w:r>
          </w:p>
          <w:p w14:paraId="004B8B86"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20</w:t>
            </w:r>
          </w:p>
          <w:p w14:paraId="6D3432B3"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21</w:t>
            </w:r>
          </w:p>
          <w:p w14:paraId="0689DE84"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22</w:t>
            </w:r>
          </w:p>
          <w:p w14:paraId="722A1596"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23</w:t>
            </w:r>
          </w:p>
          <w:p w14:paraId="538B1F11"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24</w:t>
            </w:r>
          </w:p>
          <w:p w14:paraId="1B33A785"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25</w:t>
            </w:r>
          </w:p>
          <w:p w14:paraId="27AE52B7"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26</w:t>
            </w:r>
          </w:p>
          <w:p w14:paraId="65A7EF33"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27</w:t>
            </w:r>
          </w:p>
          <w:p w14:paraId="7690649F"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28</w:t>
            </w:r>
          </w:p>
          <w:p w14:paraId="1C711396"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29</w:t>
            </w:r>
          </w:p>
          <w:p w14:paraId="390923A8"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30</w:t>
            </w:r>
          </w:p>
          <w:p w14:paraId="1C1F0A41" w14:textId="5F16B467" w:rsidR="00BE6397" w:rsidRPr="00745635" w:rsidRDefault="00516922" w:rsidP="00AC774D">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31</w:t>
            </w:r>
          </w:p>
        </w:tc>
        <w:tc>
          <w:tcPr>
            <w:tcW w:w="7969" w:type="dxa"/>
          </w:tcPr>
          <w:p w14:paraId="730C95CC" w14:textId="77777777" w:rsidR="00745635" w:rsidRPr="00735B40" w:rsidRDefault="00745635" w:rsidP="00745635">
            <w:pPr>
              <w:shd w:val="clear" w:color="auto" w:fill="FFFFFF"/>
              <w:spacing w:after="0" w:line="360" w:lineRule="auto"/>
              <w:jc w:val="both"/>
              <w:outlineLvl w:val="0"/>
              <w:rPr>
                <w:rFonts w:asciiTheme="majorBidi" w:eastAsia="Times New Roman" w:hAnsiTheme="majorBidi" w:cstheme="majorBidi"/>
                <w:b/>
                <w:bCs/>
                <w:kern w:val="36"/>
                <w:sz w:val="23"/>
                <w:szCs w:val="23"/>
                <w:lang w:val="en-US" w:eastAsia="pt-BR"/>
              </w:rPr>
            </w:pPr>
            <w:r w:rsidRPr="00735B40">
              <w:rPr>
                <w:rFonts w:asciiTheme="majorBidi" w:eastAsia="Times New Roman" w:hAnsiTheme="majorBidi" w:cstheme="majorBidi"/>
                <w:b/>
                <w:bCs/>
                <w:kern w:val="36"/>
                <w:sz w:val="23"/>
                <w:szCs w:val="23"/>
                <w:lang w:val="en-US" w:eastAsia="pt-BR"/>
              </w:rPr>
              <w:lastRenderedPageBreak/>
              <w:t>Argentina election 2023: Here’s what to know</w:t>
            </w:r>
            <w:r w:rsidRPr="00745635">
              <w:rPr>
                <w:rFonts w:asciiTheme="majorBidi" w:eastAsia="Times New Roman" w:hAnsiTheme="majorBidi" w:cstheme="majorBidi"/>
                <w:b/>
                <w:bCs/>
                <w:kern w:val="36"/>
                <w:sz w:val="23"/>
                <w:szCs w:val="23"/>
                <w:lang w:val="en-US" w:eastAsia="pt-BR"/>
              </w:rPr>
              <w:t>.</w:t>
            </w:r>
          </w:p>
          <w:p w14:paraId="336A62BF" w14:textId="1D3CE0C8" w:rsidR="00587315" w:rsidRDefault="00587315" w:rsidP="00745635">
            <w:pPr>
              <w:pStyle w:val="NormalWeb"/>
              <w:shd w:val="clear" w:color="auto" w:fill="FFFFFF"/>
              <w:spacing w:before="0" w:beforeAutospacing="0" w:after="0" w:afterAutospacing="0" w:line="360" w:lineRule="auto"/>
              <w:jc w:val="both"/>
              <w:rPr>
                <w:rFonts w:asciiTheme="majorBidi" w:hAnsiTheme="majorBidi" w:cstheme="majorBidi"/>
                <w:sz w:val="23"/>
                <w:szCs w:val="23"/>
                <w:lang w:val="en-US"/>
              </w:rPr>
            </w:pPr>
            <w:r w:rsidRPr="006E4E5A">
              <w:rPr>
                <w:rFonts w:asciiTheme="majorBidi" w:hAnsiTheme="majorBidi" w:cstheme="majorBidi"/>
                <w:sz w:val="23"/>
                <w:szCs w:val="23"/>
                <w:lang w:val="en-US"/>
              </w:rPr>
              <w:t>Argentine voters go to the polls on Sunday amid soaring inflation and as the country struggles to pay its debts, nevertheless, the economy is perhaps Argentina's biggest problem as inflation continues to soar</w:t>
            </w:r>
            <w:r w:rsidRPr="00587315">
              <w:rPr>
                <w:rFonts w:asciiTheme="majorBidi" w:hAnsiTheme="majorBidi" w:cstheme="majorBidi"/>
                <w:sz w:val="23"/>
                <w:szCs w:val="23"/>
                <w:lang w:val="en-US"/>
              </w:rPr>
              <w:t>, peaking at 138% in September. In addition, Argentina is also struggling to repay a large amount of international debt to the International Monetary Fund (IMF).</w:t>
            </w:r>
          </w:p>
          <w:p w14:paraId="673E2863" w14:textId="56486C2A" w:rsidR="00745635" w:rsidRPr="00745635" w:rsidRDefault="00745635" w:rsidP="00745635">
            <w:pPr>
              <w:pStyle w:val="NormalWeb"/>
              <w:shd w:val="clear" w:color="auto" w:fill="FFFFFF"/>
              <w:spacing w:before="0" w:beforeAutospacing="0" w:after="0" w:afterAutospacing="0" w:line="360" w:lineRule="auto"/>
              <w:jc w:val="both"/>
              <w:rPr>
                <w:rFonts w:asciiTheme="majorBidi" w:hAnsiTheme="majorBidi" w:cstheme="majorBidi"/>
                <w:sz w:val="23"/>
                <w:szCs w:val="23"/>
                <w:lang w:val="en-US"/>
              </w:rPr>
            </w:pPr>
            <w:r w:rsidRPr="00745635">
              <w:rPr>
                <w:rFonts w:asciiTheme="majorBidi" w:hAnsiTheme="majorBidi" w:cstheme="majorBidi"/>
                <w:sz w:val="23"/>
                <w:szCs w:val="23"/>
                <w:lang w:val="en-US"/>
              </w:rPr>
              <w:t>The incoming candidate will have to face the challenge of reviving Argentina’s economy, which continues to worsen. JP Morgan has postulated that inflation will 210 percent at the end of 2023, whereas a poll conducted by Central Bank forecasts 180 percent.</w:t>
            </w:r>
          </w:p>
          <w:p w14:paraId="56A03FE5" w14:textId="77777777" w:rsidR="00745635" w:rsidRPr="00745635" w:rsidRDefault="00745635" w:rsidP="00745635">
            <w:pPr>
              <w:pStyle w:val="NormalWeb"/>
              <w:shd w:val="clear" w:color="auto" w:fill="FFFFFF"/>
              <w:spacing w:before="0" w:beforeAutospacing="0" w:after="0" w:afterAutospacing="0" w:line="360" w:lineRule="auto"/>
              <w:jc w:val="both"/>
              <w:rPr>
                <w:rFonts w:asciiTheme="majorBidi" w:hAnsiTheme="majorBidi" w:cstheme="majorBidi"/>
                <w:sz w:val="23"/>
                <w:szCs w:val="23"/>
                <w:lang w:val="en-US"/>
              </w:rPr>
            </w:pPr>
            <w:r w:rsidRPr="00745635">
              <w:rPr>
                <w:rFonts w:asciiTheme="majorBidi" w:hAnsiTheme="majorBidi" w:cstheme="majorBidi"/>
                <w:sz w:val="23"/>
                <w:szCs w:val="23"/>
                <w:lang w:val="en-US"/>
              </w:rPr>
              <w:lastRenderedPageBreak/>
              <w:t>Argentina is also part of the South American trade bloc </w:t>
            </w:r>
            <w:hyperlink r:id="rId14" w:history="1">
              <w:r w:rsidRPr="00745635">
                <w:rPr>
                  <w:rStyle w:val="Hyperlink"/>
                  <w:rFonts w:asciiTheme="majorBidi" w:hAnsiTheme="majorBidi" w:cstheme="majorBidi"/>
                  <w:color w:val="auto"/>
                  <w:sz w:val="23"/>
                  <w:szCs w:val="23"/>
                  <w:u w:val="none"/>
                  <w:lang w:val="en-US"/>
                </w:rPr>
                <w:t>Mercosur</w:t>
              </w:r>
            </w:hyperlink>
            <w:r w:rsidRPr="00745635">
              <w:rPr>
                <w:rFonts w:asciiTheme="majorBidi" w:hAnsiTheme="majorBidi" w:cstheme="majorBidi"/>
                <w:sz w:val="23"/>
                <w:szCs w:val="23"/>
                <w:lang w:val="en-US"/>
              </w:rPr>
              <w:t> which is hoping to sign a trade deal with the European Union. The incoming candidates’ decisions could determine the trajectory of this deal. Milei has pledged to pull out of Mercosur. Overall, the election’s results will affect Argentina’s relationship with other South American countries including Brazil.</w:t>
            </w:r>
          </w:p>
          <w:p w14:paraId="5CC01D8A" w14:textId="77777777" w:rsidR="00745635" w:rsidRPr="00745635" w:rsidRDefault="00745635" w:rsidP="00745635">
            <w:pPr>
              <w:pStyle w:val="NormalWeb"/>
              <w:shd w:val="clear" w:color="auto" w:fill="FFFFFF"/>
              <w:spacing w:before="0" w:beforeAutospacing="0" w:after="0" w:afterAutospacing="0" w:line="360" w:lineRule="auto"/>
              <w:jc w:val="both"/>
              <w:rPr>
                <w:rFonts w:asciiTheme="majorBidi" w:hAnsiTheme="majorBidi" w:cstheme="majorBidi"/>
                <w:sz w:val="23"/>
                <w:szCs w:val="23"/>
                <w:lang w:val="en-US"/>
              </w:rPr>
            </w:pPr>
            <w:r w:rsidRPr="00745635">
              <w:rPr>
                <w:rStyle w:val="Forte"/>
                <w:rFonts w:asciiTheme="majorBidi" w:hAnsiTheme="majorBidi" w:cstheme="majorBidi"/>
                <w:b w:val="0"/>
                <w:bCs w:val="0"/>
                <w:sz w:val="23"/>
                <w:szCs w:val="23"/>
                <w:lang w:val="en-US"/>
              </w:rPr>
              <w:t>Climate change</w:t>
            </w:r>
            <w:r w:rsidRPr="00745635">
              <w:rPr>
                <w:rFonts w:asciiTheme="majorBidi" w:hAnsiTheme="majorBidi" w:cstheme="majorBidi"/>
                <w:sz w:val="23"/>
                <w:szCs w:val="23"/>
                <w:lang w:val="en-US"/>
              </w:rPr>
              <w:t> is also an issue that looms over Argentina’s political landscape after the country experienced </w:t>
            </w:r>
            <w:hyperlink r:id="rId15" w:history="1">
              <w:r w:rsidRPr="00745635">
                <w:rPr>
                  <w:rStyle w:val="Hyperlink"/>
                  <w:rFonts w:asciiTheme="majorBidi" w:hAnsiTheme="majorBidi" w:cstheme="majorBidi"/>
                  <w:color w:val="auto"/>
                  <w:sz w:val="23"/>
                  <w:szCs w:val="23"/>
                  <w:u w:val="none"/>
                  <w:lang w:val="en-US"/>
                </w:rPr>
                <w:t>historic droughts</w:t>
              </w:r>
            </w:hyperlink>
            <w:r w:rsidRPr="00745635">
              <w:rPr>
                <w:rFonts w:asciiTheme="majorBidi" w:hAnsiTheme="majorBidi" w:cstheme="majorBidi"/>
                <w:sz w:val="23"/>
                <w:szCs w:val="23"/>
                <w:lang w:val="en-US"/>
              </w:rPr>
              <w:t> this year. As a result, food prices went up and the economy suffered.</w:t>
            </w:r>
          </w:p>
          <w:p w14:paraId="513A1FCF" w14:textId="77777777" w:rsidR="00745635" w:rsidRPr="00745635" w:rsidRDefault="00745635" w:rsidP="00745635">
            <w:pPr>
              <w:pStyle w:val="NormalWeb"/>
              <w:shd w:val="clear" w:color="auto" w:fill="FFFFFF"/>
              <w:spacing w:before="0" w:beforeAutospacing="0" w:after="0" w:afterAutospacing="0" w:line="360" w:lineRule="auto"/>
              <w:jc w:val="both"/>
              <w:rPr>
                <w:rFonts w:asciiTheme="majorBidi" w:hAnsiTheme="majorBidi" w:cstheme="majorBidi"/>
                <w:sz w:val="23"/>
                <w:szCs w:val="23"/>
                <w:lang w:val="en-US"/>
              </w:rPr>
            </w:pPr>
            <w:r w:rsidRPr="00745635">
              <w:rPr>
                <w:rFonts w:asciiTheme="majorBidi" w:hAnsiTheme="majorBidi" w:cstheme="majorBidi"/>
                <w:sz w:val="23"/>
                <w:szCs w:val="23"/>
                <w:lang w:val="en-US"/>
              </w:rPr>
              <w:t>Also at stake is the future of </w:t>
            </w:r>
            <w:r w:rsidRPr="00745635">
              <w:rPr>
                <w:rStyle w:val="Forte"/>
                <w:rFonts w:asciiTheme="majorBidi" w:hAnsiTheme="majorBidi" w:cstheme="majorBidi"/>
                <w:b w:val="0"/>
                <w:bCs w:val="0"/>
                <w:sz w:val="23"/>
                <w:szCs w:val="23"/>
                <w:lang w:val="en-US"/>
              </w:rPr>
              <w:t>abortion rights</w:t>
            </w:r>
            <w:r w:rsidRPr="00745635">
              <w:rPr>
                <w:rFonts w:asciiTheme="majorBidi" w:hAnsiTheme="majorBidi" w:cstheme="majorBidi"/>
                <w:sz w:val="23"/>
                <w:szCs w:val="23"/>
                <w:lang w:val="en-US"/>
              </w:rPr>
              <w:t> in Argentina. In 2020, the country’s Congress </w:t>
            </w:r>
            <w:hyperlink r:id="rId16" w:history="1">
              <w:r w:rsidRPr="00745635">
                <w:rPr>
                  <w:rStyle w:val="Hyperlink"/>
                  <w:rFonts w:asciiTheme="majorBidi" w:eastAsiaTheme="majorEastAsia" w:hAnsiTheme="majorBidi"/>
                  <w:color w:val="auto"/>
                  <w:sz w:val="23"/>
                  <w:szCs w:val="23"/>
                  <w:u w:val="none"/>
                  <w:lang w:val="en-US"/>
                </w:rPr>
                <w:t>legalized</w:t>
              </w:r>
              <w:r w:rsidRPr="00745635">
                <w:rPr>
                  <w:rStyle w:val="Hyperlink"/>
                  <w:rFonts w:asciiTheme="majorBidi" w:hAnsiTheme="majorBidi" w:cstheme="majorBidi"/>
                  <w:color w:val="auto"/>
                  <w:sz w:val="23"/>
                  <w:szCs w:val="23"/>
                  <w:u w:val="none"/>
                  <w:lang w:val="en-US"/>
                </w:rPr>
                <w:t xml:space="preserve"> the procedure</w:t>
              </w:r>
            </w:hyperlink>
            <w:r w:rsidRPr="00745635">
              <w:rPr>
                <w:rFonts w:asciiTheme="majorBidi" w:hAnsiTheme="majorBidi" w:cstheme="majorBidi"/>
                <w:sz w:val="23"/>
                <w:szCs w:val="23"/>
                <w:lang w:val="en-US"/>
              </w:rPr>
              <w:t> up to the 14th week of pregnancy, permitting it at later stages as well in cases of rape or risk to the mother’s health. But Milei has promised to hold a </w:t>
            </w:r>
            <w:hyperlink r:id="rId17" w:history="1">
              <w:r w:rsidRPr="00745635">
                <w:rPr>
                  <w:rStyle w:val="Hyperlink"/>
                  <w:rFonts w:asciiTheme="majorBidi" w:hAnsiTheme="majorBidi" w:cstheme="majorBidi"/>
                  <w:color w:val="auto"/>
                  <w:sz w:val="23"/>
                  <w:szCs w:val="23"/>
                  <w:u w:val="none"/>
                  <w:lang w:val="en-US"/>
                </w:rPr>
                <w:t>referendum on abortion rights</w:t>
              </w:r>
            </w:hyperlink>
            <w:r w:rsidRPr="00745635">
              <w:rPr>
                <w:rFonts w:asciiTheme="majorBidi" w:hAnsiTheme="majorBidi" w:cstheme="majorBidi"/>
                <w:sz w:val="23"/>
                <w:szCs w:val="23"/>
                <w:lang w:val="en-US"/>
              </w:rPr>
              <w:t>. He has described abortion as “murder”.</w:t>
            </w:r>
          </w:p>
          <w:p w14:paraId="117351D6" w14:textId="77777777" w:rsidR="00745635" w:rsidRPr="00745635" w:rsidRDefault="00745635" w:rsidP="00745635">
            <w:pPr>
              <w:pStyle w:val="Ttulo2"/>
              <w:shd w:val="clear" w:color="auto" w:fill="FFFFFF"/>
              <w:spacing w:before="0" w:line="360" w:lineRule="auto"/>
              <w:jc w:val="both"/>
              <w:rPr>
                <w:rFonts w:asciiTheme="majorBidi" w:hAnsiTheme="majorBidi"/>
                <w:color w:val="000000"/>
                <w:sz w:val="23"/>
                <w:szCs w:val="23"/>
                <w:lang w:val="en-US"/>
              </w:rPr>
            </w:pPr>
            <w:r w:rsidRPr="00745635">
              <w:rPr>
                <w:rFonts w:asciiTheme="majorBidi" w:hAnsiTheme="majorBidi"/>
                <w:color w:val="000000"/>
                <w:sz w:val="23"/>
                <w:szCs w:val="23"/>
                <w:lang w:val="en-US"/>
              </w:rPr>
              <w:t>How do elections work in Argentina?</w:t>
            </w:r>
          </w:p>
          <w:p w14:paraId="10174494" w14:textId="77777777" w:rsidR="00745635" w:rsidRPr="00745635" w:rsidRDefault="00745635" w:rsidP="00745635">
            <w:pPr>
              <w:pStyle w:val="NormalWeb"/>
              <w:shd w:val="clear" w:color="auto" w:fill="FFFFFF"/>
              <w:spacing w:before="0" w:beforeAutospacing="0" w:after="0" w:afterAutospacing="0" w:line="360" w:lineRule="auto"/>
              <w:jc w:val="both"/>
              <w:rPr>
                <w:rFonts w:asciiTheme="majorBidi" w:hAnsiTheme="majorBidi" w:cstheme="majorBidi"/>
                <w:color w:val="000000"/>
                <w:sz w:val="23"/>
                <w:szCs w:val="23"/>
                <w:lang w:val="en-US"/>
              </w:rPr>
            </w:pPr>
            <w:r w:rsidRPr="00745635">
              <w:rPr>
                <w:rFonts w:asciiTheme="majorBidi" w:hAnsiTheme="majorBidi" w:cstheme="majorBidi"/>
                <w:color w:val="000000"/>
                <w:sz w:val="23"/>
                <w:szCs w:val="23"/>
                <w:lang w:val="en-US"/>
              </w:rPr>
              <w:t>By law, Argentinians between the ages of 18 and 70 are required to vote.</w:t>
            </w:r>
          </w:p>
          <w:p w14:paraId="67AEA054" w14:textId="748D7A2A" w:rsidR="00745635" w:rsidRPr="00745635" w:rsidRDefault="00745635" w:rsidP="00745635">
            <w:pPr>
              <w:pStyle w:val="NormalWeb"/>
              <w:shd w:val="clear" w:color="auto" w:fill="FFFFFF"/>
              <w:spacing w:before="0" w:beforeAutospacing="0" w:after="0" w:afterAutospacing="0" w:line="360" w:lineRule="auto"/>
              <w:jc w:val="both"/>
              <w:rPr>
                <w:rFonts w:asciiTheme="majorBidi" w:hAnsiTheme="majorBidi" w:cstheme="majorBidi"/>
                <w:color w:val="000000"/>
                <w:sz w:val="23"/>
                <w:szCs w:val="23"/>
                <w:lang w:val="en-US"/>
              </w:rPr>
            </w:pPr>
            <w:r w:rsidRPr="00745635">
              <w:rPr>
                <w:rFonts w:asciiTheme="majorBidi" w:hAnsiTheme="majorBidi" w:cstheme="majorBidi"/>
                <w:color w:val="000000"/>
                <w:sz w:val="23"/>
                <w:szCs w:val="23"/>
                <w:lang w:val="en-US"/>
              </w:rPr>
              <w:t>To win the presidency in the general elections, a candidate needs 45 per cent of the vote, or 40 per cent plus a 10-point lead over their closest competitor.</w:t>
            </w:r>
          </w:p>
          <w:p w14:paraId="40039EF4" w14:textId="6520151B" w:rsidR="00653F96" w:rsidRPr="00745635" w:rsidRDefault="00653F96" w:rsidP="00745635">
            <w:pPr>
              <w:pStyle w:val="NormalWeb"/>
              <w:shd w:val="clear" w:color="auto" w:fill="FFFFFF"/>
              <w:spacing w:before="0" w:beforeAutospacing="0" w:after="0" w:afterAutospacing="0" w:line="360" w:lineRule="auto"/>
              <w:jc w:val="both"/>
              <w:rPr>
                <w:sz w:val="23"/>
                <w:szCs w:val="23"/>
                <w:lang w:val="en-US"/>
              </w:rPr>
            </w:pPr>
          </w:p>
          <w:p w14:paraId="6969D429" w14:textId="731994A3" w:rsidR="00745635" w:rsidRPr="00745635" w:rsidRDefault="00516922" w:rsidP="00587315">
            <w:pPr>
              <w:spacing w:after="0" w:line="360" w:lineRule="auto"/>
              <w:rPr>
                <w:rFonts w:ascii="Times New Roman" w:hAnsi="Times New Roman" w:cs="Times New Roman"/>
                <w:sz w:val="23"/>
                <w:szCs w:val="23"/>
              </w:rPr>
            </w:pPr>
            <w:r w:rsidRPr="00745635">
              <w:rPr>
                <w:rFonts w:asciiTheme="majorBidi" w:hAnsiTheme="majorBidi" w:cstheme="majorBidi"/>
                <w:sz w:val="23"/>
                <w:szCs w:val="23"/>
              </w:rPr>
              <w:t>Texto extraído e adaptado do endereço eletrônico:</w:t>
            </w:r>
            <w:r w:rsidR="00BE6397" w:rsidRPr="00745635">
              <w:rPr>
                <w:rFonts w:asciiTheme="majorBidi" w:hAnsiTheme="majorBidi" w:cstheme="majorBidi"/>
                <w:sz w:val="23"/>
                <w:szCs w:val="23"/>
              </w:rPr>
              <w:t xml:space="preserve"> </w:t>
            </w:r>
            <w:hyperlink r:id="rId18" w:history="1">
              <w:r w:rsidR="00745635" w:rsidRPr="00745635">
                <w:rPr>
                  <w:rStyle w:val="Hyperlink"/>
                  <w:rFonts w:asciiTheme="majorBidi" w:hAnsiTheme="majorBidi" w:cstheme="majorBidi"/>
                  <w:sz w:val="23"/>
                  <w:szCs w:val="23"/>
                </w:rPr>
                <w:t>https://www.aljazeera.com/news/2023/10/22/argentina-election-2023-heres-what-to-know</w:t>
              </w:r>
            </w:hyperlink>
          </w:p>
        </w:tc>
      </w:tr>
    </w:tbl>
    <w:p w14:paraId="578F133D" w14:textId="77777777" w:rsidR="00516922" w:rsidRPr="00745635" w:rsidRDefault="00516922" w:rsidP="00516922">
      <w:pPr>
        <w:autoSpaceDE w:val="0"/>
        <w:autoSpaceDN w:val="0"/>
        <w:adjustRightInd w:val="0"/>
        <w:spacing w:after="0" w:line="360" w:lineRule="auto"/>
        <w:rPr>
          <w:rFonts w:ascii="Times New Roman" w:hAnsi="Times New Roman" w:cs="Times New Roman"/>
          <w:b/>
          <w:bCs/>
          <w:sz w:val="23"/>
          <w:szCs w:val="23"/>
        </w:rPr>
      </w:pPr>
    </w:p>
    <w:p w14:paraId="242922F8" w14:textId="72BBD672" w:rsidR="00516922" w:rsidRPr="003E2B89" w:rsidRDefault="00516922" w:rsidP="00CB0463">
      <w:pPr>
        <w:pStyle w:val="NormalWeb"/>
        <w:shd w:val="clear" w:color="auto" w:fill="FFFFFF"/>
        <w:spacing w:before="0" w:beforeAutospacing="0" w:after="0" w:afterAutospacing="0" w:line="360" w:lineRule="auto"/>
        <w:jc w:val="both"/>
        <w:rPr>
          <w:sz w:val="23"/>
          <w:szCs w:val="23"/>
        </w:rPr>
      </w:pPr>
      <w:r w:rsidRPr="0042536D">
        <w:rPr>
          <w:sz w:val="23"/>
          <w:szCs w:val="23"/>
        </w:rPr>
        <w:t>5 -</w:t>
      </w:r>
      <w:r w:rsidR="00162AC7" w:rsidRPr="0042536D">
        <w:rPr>
          <w:sz w:val="23"/>
          <w:szCs w:val="23"/>
        </w:rPr>
        <w:t xml:space="preserve"> No trecho do texto B onde diz “</w:t>
      </w:r>
      <w:r w:rsidR="0042536D" w:rsidRPr="00301E95">
        <w:rPr>
          <w:rFonts w:asciiTheme="majorBidi" w:hAnsiTheme="majorBidi" w:cstheme="majorBidi"/>
          <w:sz w:val="23"/>
          <w:szCs w:val="23"/>
        </w:rPr>
        <w:t xml:space="preserve">Argentine </w:t>
      </w:r>
      <w:proofErr w:type="spellStart"/>
      <w:r w:rsidR="0042536D" w:rsidRPr="00301E95">
        <w:rPr>
          <w:rFonts w:asciiTheme="majorBidi" w:hAnsiTheme="majorBidi" w:cstheme="majorBidi"/>
          <w:sz w:val="23"/>
          <w:szCs w:val="23"/>
        </w:rPr>
        <w:t>voters</w:t>
      </w:r>
      <w:proofErr w:type="spellEnd"/>
      <w:r w:rsidR="0042536D" w:rsidRPr="00301E95">
        <w:rPr>
          <w:rFonts w:asciiTheme="majorBidi" w:hAnsiTheme="majorBidi" w:cstheme="majorBidi"/>
          <w:sz w:val="23"/>
          <w:szCs w:val="23"/>
        </w:rPr>
        <w:t xml:space="preserve"> go </w:t>
      </w:r>
      <w:proofErr w:type="spellStart"/>
      <w:r w:rsidR="0042536D" w:rsidRPr="00301E95">
        <w:rPr>
          <w:rFonts w:asciiTheme="majorBidi" w:hAnsiTheme="majorBidi" w:cstheme="majorBidi"/>
          <w:sz w:val="23"/>
          <w:szCs w:val="23"/>
        </w:rPr>
        <w:t>to</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the</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polls</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on</w:t>
      </w:r>
      <w:proofErr w:type="spellEnd"/>
      <w:r w:rsidR="0042536D" w:rsidRPr="00301E95">
        <w:rPr>
          <w:rFonts w:asciiTheme="majorBidi" w:hAnsiTheme="majorBidi" w:cstheme="majorBidi"/>
          <w:sz w:val="23"/>
          <w:szCs w:val="23"/>
        </w:rPr>
        <w:t xml:space="preserve"> Sunday </w:t>
      </w:r>
      <w:proofErr w:type="spellStart"/>
      <w:r w:rsidR="0042536D" w:rsidRPr="00301E95">
        <w:rPr>
          <w:rFonts w:asciiTheme="majorBidi" w:hAnsiTheme="majorBidi" w:cstheme="majorBidi"/>
          <w:sz w:val="23"/>
          <w:szCs w:val="23"/>
        </w:rPr>
        <w:t>amid</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soaring</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inflation</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and</w:t>
      </w:r>
      <w:proofErr w:type="spellEnd"/>
      <w:r w:rsidR="0042536D" w:rsidRPr="00301E95">
        <w:rPr>
          <w:rFonts w:asciiTheme="majorBidi" w:hAnsiTheme="majorBidi" w:cstheme="majorBidi"/>
          <w:sz w:val="23"/>
          <w:szCs w:val="23"/>
        </w:rPr>
        <w:t xml:space="preserve"> as </w:t>
      </w:r>
      <w:proofErr w:type="spellStart"/>
      <w:r w:rsidR="0042536D" w:rsidRPr="00301E95">
        <w:rPr>
          <w:rFonts w:asciiTheme="majorBidi" w:hAnsiTheme="majorBidi" w:cstheme="majorBidi"/>
          <w:sz w:val="23"/>
          <w:szCs w:val="23"/>
        </w:rPr>
        <w:t>the</w:t>
      </w:r>
      <w:proofErr w:type="spellEnd"/>
      <w:r w:rsidR="0042536D" w:rsidRPr="00301E95">
        <w:rPr>
          <w:rFonts w:asciiTheme="majorBidi" w:hAnsiTheme="majorBidi" w:cstheme="majorBidi"/>
          <w:sz w:val="23"/>
          <w:szCs w:val="23"/>
        </w:rPr>
        <w:t xml:space="preserve"> country </w:t>
      </w:r>
      <w:proofErr w:type="spellStart"/>
      <w:r w:rsidR="0042536D" w:rsidRPr="00301E95">
        <w:rPr>
          <w:rFonts w:asciiTheme="majorBidi" w:hAnsiTheme="majorBidi" w:cstheme="majorBidi"/>
          <w:sz w:val="23"/>
          <w:szCs w:val="23"/>
        </w:rPr>
        <w:t>struggles</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to</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pay</w:t>
      </w:r>
      <w:proofErr w:type="spellEnd"/>
      <w:r w:rsidR="0042536D" w:rsidRPr="00301E95">
        <w:rPr>
          <w:rFonts w:asciiTheme="majorBidi" w:hAnsiTheme="majorBidi" w:cstheme="majorBidi"/>
          <w:sz w:val="23"/>
          <w:szCs w:val="23"/>
        </w:rPr>
        <w:t xml:space="preserve"> its </w:t>
      </w:r>
      <w:proofErr w:type="spellStart"/>
      <w:r w:rsidR="0042536D" w:rsidRPr="00301E95">
        <w:rPr>
          <w:rFonts w:asciiTheme="majorBidi" w:hAnsiTheme="majorBidi" w:cstheme="majorBidi"/>
          <w:sz w:val="23"/>
          <w:szCs w:val="23"/>
        </w:rPr>
        <w:t>debts</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nevertheless</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the</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economy</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is</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perhaps</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Argentina's</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biggest</w:t>
      </w:r>
      <w:proofErr w:type="spellEnd"/>
      <w:r w:rsidR="0042536D" w:rsidRPr="00301E95">
        <w:rPr>
          <w:rFonts w:asciiTheme="majorBidi" w:hAnsiTheme="majorBidi" w:cstheme="majorBidi"/>
          <w:sz w:val="23"/>
          <w:szCs w:val="23"/>
        </w:rPr>
        <w:t xml:space="preserve"> </w:t>
      </w:r>
      <w:proofErr w:type="spellStart"/>
      <w:r w:rsidR="0042536D" w:rsidRPr="00301E95">
        <w:rPr>
          <w:rFonts w:asciiTheme="majorBidi" w:hAnsiTheme="majorBidi" w:cstheme="majorBidi"/>
          <w:sz w:val="23"/>
          <w:szCs w:val="23"/>
        </w:rPr>
        <w:t>problem</w:t>
      </w:r>
      <w:proofErr w:type="spellEnd"/>
      <w:r w:rsidR="0042536D" w:rsidRPr="00301E95">
        <w:rPr>
          <w:rFonts w:asciiTheme="majorBidi" w:hAnsiTheme="majorBidi" w:cstheme="majorBidi"/>
          <w:sz w:val="23"/>
          <w:szCs w:val="23"/>
        </w:rPr>
        <w:t xml:space="preserve"> as </w:t>
      </w:r>
      <w:proofErr w:type="spellStart"/>
      <w:r w:rsidR="0042536D" w:rsidRPr="00301E95">
        <w:rPr>
          <w:rFonts w:asciiTheme="majorBidi" w:hAnsiTheme="majorBidi" w:cstheme="majorBidi"/>
          <w:sz w:val="23"/>
          <w:szCs w:val="23"/>
        </w:rPr>
        <w:t>inflation</w:t>
      </w:r>
      <w:proofErr w:type="spellEnd"/>
      <w:r w:rsidR="0042536D" w:rsidRPr="00301E95">
        <w:rPr>
          <w:rFonts w:asciiTheme="majorBidi" w:hAnsiTheme="majorBidi" w:cstheme="majorBidi"/>
          <w:sz w:val="23"/>
          <w:szCs w:val="23"/>
        </w:rPr>
        <w:t xml:space="preserve"> continues </w:t>
      </w:r>
      <w:proofErr w:type="spellStart"/>
      <w:r w:rsidR="0042536D" w:rsidRPr="00301E95">
        <w:rPr>
          <w:rFonts w:asciiTheme="majorBidi" w:hAnsiTheme="majorBidi" w:cstheme="majorBidi"/>
          <w:sz w:val="23"/>
          <w:szCs w:val="23"/>
        </w:rPr>
        <w:t>to</w:t>
      </w:r>
      <w:proofErr w:type="spellEnd"/>
      <w:r w:rsidR="0042536D" w:rsidRPr="00301E95">
        <w:rPr>
          <w:rFonts w:asciiTheme="majorBidi" w:hAnsiTheme="majorBidi" w:cstheme="majorBidi"/>
          <w:sz w:val="23"/>
          <w:szCs w:val="23"/>
        </w:rPr>
        <w:t xml:space="preserve"> soar</w:t>
      </w:r>
      <w:r w:rsidR="00162AC7" w:rsidRPr="00301E95">
        <w:rPr>
          <w:sz w:val="23"/>
          <w:szCs w:val="23"/>
        </w:rPr>
        <w:t xml:space="preserve">”: </w:t>
      </w:r>
      <w:r w:rsidR="00162AC7" w:rsidRPr="004939D1">
        <w:rPr>
          <w:noProof/>
          <w:sz w:val="23"/>
          <w:szCs w:val="23"/>
        </w:rPr>
        <w:t>Traduza a frase e e</w:t>
      </w:r>
      <w:r w:rsidR="00162AC7" w:rsidRPr="004939D1">
        <w:rPr>
          <w:iCs/>
          <w:noProof/>
          <w:sz w:val="23"/>
          <w:szCs w:val="23"/>
        </w:rPr>
        <w:t>xplique o significado deste elemento de ligação:</w:t>
      </w:r>
      <w:r w:rsidR="00162AC7" w:rsidRPr="00301E95">
        <w:rPr>
          <w:i/>
          <w:iCs/>
          <w:sz w:val="23"/>
          <w:szCs w:val="23"/>
        </w:rPr>
        <w:t xml:space="preserve"> “</w:t>
      </w:r>
      <w:proofErr w:type="spellStart"/>
      <w:r w:rsidR="0042536D" w:rsidRPr="00301E95">
        <w:rPr>
          <w:i/>
          <w:iCs/>
          <w:sz w:val="23"/>
          <w:szCs w:val="23"/>
        </w:rPr>
        <w:t>nevertheless</w:t>
      </w:r>
      <w:proofErr w:type="spellEnd"/>
      <w:r w:rsidR="00162AC7" w:rsidRPr="0042536D">
        <w:rPr>
          <w:i/>
          <w:iCs/>
          <w:sz w:val="23"/>
          <w:szCs w:val="23"/>
        </w:rPr>
        <w:t>”</w:t>
      </w:r>
      <w:r w:rsidR="00162AC7" w:rsidRPr="0042536D">
        <w:rPr>
          <w:sz w:val="23"/>
          <w:szCs w:val="23"/>
        </w:rPr>
        <w:t>,</w:t>
      </w:r>
      <w:r w:rsidR="00162AC7" w:rsidRPr="0042536D">
        <w:rPr>
          <w:i/>
          <w:iCs/>
          <w:sz w:val="23"/>
          <w:szCs w:val="23"/>
        </w:rPr>
        <w:t xml:space="preserve"> </w:t>
      </w:r>
      <w:r w:rsidR="00162AC7" w:rsidRPr="0042536D">
        <w:rPr>
          <w:iCs/>
          <w:sz w:val="23"/>
          <w:szCs w:val="23"/>
        </w:rPr>
        <w:t xml:space="preserve">dentro do contexto do período e se ele expressa </w:t>
      </w:r>
      <w:r w:rsidR="000C32BE" w:rsidRPr="0042536D">
        <w:rPr>
          <w:iCs/>
          <w:sz w:val="23"/>
          <w:szCs w:val="23"/>
        </w:rPr>
        <w:t>uma</w:t>
      </w:r>
      <w:r w:rsidR="000C32BE" w:rsidRPr="0042536D">
        <w:rPr>
          <w:b/>
          <w:bCs/>
          <w:iCs/>
          <w:sz w:val="23"/>
          <w:szCs w:val="23"/>
        </w:rPr>
        <w:t xml:space="preserve"> </w:t>
      </w:r>
      <w:bookmarkStart w:id="5" w:name="_Hlk120085557"/>
      <w:r w:rsidR="000C32BE" w:rsidRPr="0042536D">
        <w:rPr>
          <w:b/>
          <w:bCs/>
          <w:iCs/>
          <w:sz w:val="23"/>
          <w:szCs w:val="23"/>
        </w:rPr>
        <w:t xml:space="preserve">situação condicional, </w:t>
      </w:r>
      <w:r w:rsidR="000C32BE" w:rsidRPr="0042536D">
        <w:rPr>
          <w:iCs/>
          <w:sz w:val="23"/>
          <w:szCs w:val="23"/>
        </w:rPr>
        <w:t xml:space="preserve">de </w:t>
      </w:r>
      <w:r w:rsidR="00162AC7" w:rsidRPr="0042536D">
        <w:rPr>
          <w:b/>
          <w:bCs/>
          <w:iCs/>
          <w:sz w:val="23"/>
          <w:szCs w:val="23"/>
        </w:rPr>
        <w:t>simultaneidade</w:t>
      </w:r>
      <w:r w:rsidR="00162AC7" w:rsidRPr="0042536D">
        <w:rPr>
          <w:iCs/>
          <w:sz w:val="23"/>
          <w:szCs w:val="23"/>
        </w:rPr>
        <w:t xml:space="preserve"> ou </w:t>
      </w:r>
      <w:r w:rsidR="000C32BE" w:rsidRPr="0042536D">
        <w:rPr>
          <w:iCs/>
          <w:sz w:val="23"/>
          <w:szCs w:val="23"/>
        </w:rPr>
        <w:t xml:space="preserve">de </w:t>
      </w:r>
      <w:r w:rsidR="00162AC7" w:rsidRPr="0042536D">
        <w:rPr>
          <w:b/>
          <w:bCs/>
          <w:iCs/>
          <w:sz w:val="23"/>
          <w:szCs w:val="23"/>
        </w:rPr>
        <w:t>oposição</w:t>
      </w:r>
      <w:bookmarkEnd w:id="5"/>
      <w:r w:rsidR="00162AC7" w:rsidRPr="0042536D">
        <w:rPr>
          <w:iCs/>
          <w:sz w:val="23"/>
          <w:szCs w:val="23"/>
        </w:rPr>
        <w:t xml:space="preserve">. </w:t>
      </w:r>
      <w:r w:rsidR="00162AC7" w:rsidRPr="003E2B89">
        <w:rPr>
          <w:iCs/>
          <w:sz w:val="23"/>
          <w:szCs w:val="23"/>
        </w:rPr>
        <w:t>(</w:t>
      </w:r>
      <w:r w:rsidR="00162AC7" w:rsidRPr="003E2B89">
        <w:rPr>
          <w:sz w:val="23"/>
          <w:szCs w:val="23"/>
        </w:rPr>
        <w:t xml:space="preserve">linhas </w:t>
      </w:r>
      <w:r w:rsidR="0069528A" w:rsidRPr="003E2B89">
        <w:rPr>
          <w:sz w:val="23"/>
          <w:szCs w:val="23"/>
        </w:rPr>
        <w:t>02-03-04</w:t>
      </w:r>
      <w:r w:rsidR="00162AC7" w:rsidRPr="003E2B89">
        <w:rPr>
          <w:sz w:val="23"/>
          <w:szCs w:val="23"/>
        </w:rPr>
        <w:t>)</w:t>
      </w:r>
      <w:r w:rsidRPr="003E2B89">
        <w:rPr>
          <w:iCs/>
          <w:sz w:val="23"/>
          <w:szCs w:val="23"/>
        </w:rPr>
        <w:t>. (</w:t>
      </w:r>
      <w:r w:rsidRPr="003E2B89">
        <w:rPr>
          <w:sz w:val="23"/>
          <w:szCs w:val="23"/>
        </w:rPr>
        <w:t xml:space="preserve">linhas </w:t>
      </w:r>
      <w:r w:rsidR="000D1559" w:rsidRPr="003E2B89">
        <w:rPr>
          <w:sz w:val="23"/>
          <w:szCs w:val="23"/>
        </w:rPr>
        <w:t>2</w:t>
      </w:r>
      <w:r w:rsidR="00CB0463" w:rsidRPr="003E2B89">
        <w:rPr>
          <w:sz w:val="23"/>
          <w:szCs w:val="23"/>
        </w:rPr>
        <w:t>4-25</w:t>
      </w:r>
      <w:r w:rsidRPr="003E2B89">
        <w:rPr>
          <w:sz w:val="23"/>
          <w:szCs w:val="23"/>
        </w:rPr>
        <w:t>). (1,0)</w:t>
      </w:r>
    </w:p>
    <w:p w14:paraId="77E206A5" w14:textId="170BBD05" w:rsidR="008C0DA9" w:rsidRPr="001E3216" w:rsidRDefault="008C0DA9" w:rsidP="008C0DA9">
      <w:pPr>
        <w:autoSpaceDE w:val="0"/>
        <w:autoSpaceDN w:val="0"/>
        <w:adjustRightInd w:val="0"/>
        <w:spacing w:after="0" w:line="360" w:lineRule="auto"/>
        <w:rPr>
          <w:rFonts w:ascii="Times New Roman" w:hAnsi="Times New Roman" w:cs="Times New Roman"/>
          <w:color w:val="00B0F0"/>
          <w:sz w:val="23"/>
          <w:szCs w:val="23"/>
        </w:rPr>
      </w:pPr>
      <w:r>
        <w:rPr>
          <w:rFonts w:ascii="Times New Roman" w:hAnsi="Times New Roman" w:cs="Times New Roman"/>
          <w:color w:val="00B0F0"/>
          <w:sz w:val="23"/>
          <w:szCs w:val="23"/>
        </w:rPr>
        <w:t>“</w:t>
      </w:r>
      <w:proofErr w:type="spellStart"/>
      <w:r w:rsidRPr="008C0DA9">
        <w:rPr>
          <w:rFonts w:ascii="Times New Roman" w:hAnsi="Times New Roman" w:cs="Times New Roman"/>
          <w:i/>
          <w:iCs/>
          <w:color w:val="00B0F0"/>
          <w:sz w:val="23"/>
          <w:szCs w:val="23"/>
        </w:rPr>
        <w:t>n</w:t>
      </w:r>
      <w:r w:rsidRPr="008C0DA9">
        <w:rPr>
          <w:rFonts w:ascii="Times New Roman" w:hAnsi="Times New Roman" w:cs="Times New Roman"/>
          <w:i/>
          <w:iCs/>
          <w:color w:val="00B0F0"/>
          <w:sz w:val="23"/>
          <w:szCs w:val="23"/>
        </w:rPr>
        <w:t>evertheless</w:t>
      </w:r>
      <w:proofErr w:type="spellEnd"/>
      <w:r>
        <w:rPr>
          <w:rFonts w:ascii="Times New Roman" w:hAnsi="Times New Roman" w:cs="Times New Roman"/>
          <w:color w:val="00B0F0"/>
          <w:sz w:val="23"/>
          <w:szCs w:val="23"/>
        </w:rPr>
        <w:t>’ expressa uma situação de oposição, se por um lado, os argentinos estão em época de eleições e isto parece ser o problema principal, por outro lado, contrariamente, o texto afirma que a questão econômica é mais importante que a eleição já que a inflação sobe aceleradamente.</w:t>
      </w:r>
    </w:p>
    <w:p w14:paraId="73F55034" w14:textId="3CCF073B" w:rsidR="00516922" w:rsidRPr="003E2B89" w:rsidRDefault="00516922" w:rsidP="00516922">
      <w:pPr>
        <w:autoSpaceDE w:val="0"/>
        <w:autoSpaceDN w:val="0"/>
        <w:adjustRightInd w:val="0"/>
        <w:spacing w:after="0" w:line="360" w:lineRule="auto"/>
        <w:rPr>
          <w:rFonts w:ascii="Times New Roman" w:hAnsi="Times New Roman" w:cs="Times New Roman"/>
          <w:b/>
          <w:bCs/>
          <w:sz w:val="23"/>
          <w:szCs w:val="23"/>
        </w:rPr>
      </w:pPr>
    </w:p>
    <w:p w14:paraId="788B0D4C" w14:textId="34194498" w:rsidR="008A4E9E" w:rsidRPr="003E2B89" w:rsidRDefault="008A4E9E" w:rsidP="008A4E9E">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6 -</w:t>
      </w:r>
      <w:r w:rsidR="000C0960" w:rsidRPr="003E2B89">
        <w:rPr>
          <w:rFonts w:ascii="Times New Roman" w:hAnsi="Times New Roman" w:cs="Times New Roman"/>
          <w:sz w:val="23"/>
          <w:szCs w:val="23"/>
        </w:rPr>
        <w:t xml:space="preserve"> </w:t>
      </w:r>
      <w:r w:rsidR="000C0960" w:rsidRPr="003E2B89">
        <w:rPr>
          <w:rFonts w:ascii="Times New Roman" w:hAnsi="Times New Roman" w:cs="Times New Roman"/>
          <w:b/>
          <w:sz w:val="23"/>
          <w:szCs w:val="23"/>
        </w:rPr>
        <w:t>Mencionando as indicações numéricas das linhas</w:t>
      </w:r>
      <w:r w:rsidR="000C0960" w:rsidRPr="003E2B89">
        <w:rPr>
          <w:rFonts w:ascii="Times New Roman" w:hAnsi="Times New Roman" w:cs="Times New Roman"/>
          <w:sz w:val="23"/>
          <w:szCs w:val="23"/>
        </w:rPr>
        <w:t xml:space="preserve">, </w:t>
      </w:r>
      <w:r w:rsidR="000C0960" w:rsidRPr="003E2B89">
        <w:rPr>
          <w:rFonts w:ascii="Times New Roman" w:hAnsi="Times New Roman" w:cs="Times New Roman"/>
          <w:b/>
          <w:sz w:val="23"/>
          <w:szCs w:val="23"/>
        </w:rPr>
        <w:t>selecione</w:t>
      </w:r>
      <w:r w:rsidR="000C0960" w:rsidRPr="003E2B89">
        <w:rPr>
          <w:rFonts w:ascii="Times New Roman" w:hAnsi="Times New Roman" w:cs="Times New Roman"/>
          <w:sz w:val="23"/>
          <w:szCs w:val="23"/>
        </w:rPr>
        <w:t xml:space="preserve"> e </w:t>
      </w:r>
      <w:r w:rsidR="000C0960" w:rsidRPr="003E2B89">
        <w:rPr>
          <w:rFonts w:ascii="Times New Roman" w:hAnsi="Times New Roman" w:cs="Times New Roman"/>
          <w:b/>
          <w:sz w:val="23"/>
          <w:szCs w:val="23"/>
        </w:rPr>
        <w:t xml:space="preserve">cite </w:t>
      </w:r>
      <w:r w:rsidR="000C0960" w:rsidRPr="003E2B89">
        <w:rPr>
          <w:rFonts w:ascii="Times New Roman" w:hAnsi="Times New Roman" w:cs="Times New Roman"/>
          <w:b/>
          <w:sz w:val="23"/>
          <w:szCs w:val="23"/>
          <w:u w:val="single"/>
        </w:rPr>
        <w:t>em língua portuguesa</w:t>
      </w:r>
      <w:r w:rsidR="000C0960" w:rsidRPr="003E2B89">
        <w:rPr>
          <w:rFonts w:ascii="Times New Roman" w:hAnsi="Times New Roman" w:cs="Times New Roman"/>
          <w:sz w:val="23"/>
          <w:szCs w:val="23"/>
        </w:rPr>
        <w:t>,</w:t>
      </w:r>
      <w:r w:rsidR="00A905FA" w:rsidRPr="003E2B89">
        <w:rPr>
          <w:rFonts w:ascii="Times New Roman" w:hAnsi="Times New Roman" w:cs="Times New Roman"/>
          <w:sz w:val="23"/>
          <w:szCs w:val="23"/>
        </w:rPr>
        <w:t xml:space="preserve"> </w:t>
      </w:r>
      <w:r w:rsidR="00A905FA" w:rsidRPr="00153A39">
        <w:rPr>
          <w:rFonts w:asciiTheme="majorBidi" w:hAnsiTheme="majorBidi" w:cstheme="majorBidi"/>
          <w:sz w:val="23"/>
          <w:szCs w:val="23"/>
        </w:rPr>
        <w:t>no texto B, a (s) passagem (</w:t>
      </w:r>
      <w:proofErr w:type="spellStart"/>
      <w:r w:rsidR="00A905FA" w:rsidRPr="00153A39">
        <w:rPr>
          <w:rFonts w:asciiTheme="majorBidi" w:hAnsiTheme="majorBidi" w:cstheme="majorBidi"/>
          <w:sz w:val="23"/>
          <w:szCs w:val="23"/>
        </w:rPr>
        <w:t>ns</w:t>
      </w:r>
      <w:proofErr w:type="spellEnd"/>
      <w:r w:rsidR="00A905FA" w:rsidRPr="00153A39">
        <w:rPr>
          <w:rFonts w:asciiTheme="majorBidi" w:hAnsiTheme="majorBidi" w:cstheme="majorBidi"/>
          <w:sz w:val="23"/>
          <w:szCs w:val="23"/>
        </w:rPr>
        <w:t xml:space="preserve">) que faça (m) </w:t>
      </w:r>
      <w:bookmarkStart w:id="6" w:name="_Hlk115354232"/>
      <w:r w:rsidR="00A905FA" w:rsidRPr="00153A39">
        <w:rPr>
          <w:rFonts w:asciiTheme="majorBidi" w:hAnsiTheme="majorBidi" w:cstheme="majorBidi"/>
          <w:sz w:val="23"/>
          <w:szCs w:val="23"/>
        </w:rPr>
        <w:t>menção à</w:t>
      </w:r>
      <w:bookmarkEnd w:id="6"/>
      <w:r w:rsidR="00A905FA" w:rsidRPr="00153A39">
        <w:rPr>
          <w:rFonts w:asciiTheme="majorBidi" w:hAnsiTheme="majorBidi" w:cstheme="majorBidi"/>
          <w:sz w:val="23"/>
          <w:szCs w:val="23"/>
        </w:rPr>
        <w:t xml:space="preserve"> </w:t>
      </w:r>
      <w:r w:rsidR="00A905FA">
        <w:rPr>
          <w:rFonts w:asciiTheme="majorBidi" w:hAnsiTheme="majorBidi" w:cstheme="majorBidi"/>
          <w:sz w:val="23"/>
          <w:szCs w:val="23"/>
        </w:rPr>
        <w:t xml:space="preserve">ideia </w:t>
      </w:r>
      <w:r w:rsidR="00A905FA" w:rsidRPr="00153A39">
        <w:rPr>
          <w:rFonts w:asciiTheme="majorBidi" w:hAnsiTheme="majorBidi" w:cstheme="majorBidi"/>
          <w:sz w:val="23"/>
          <w:szCs w:val="23"/>
          <w:shd w:val="clear" w:color="auto" w:fill="FFFFFF"/>
        </w:rPr>
        <w:t>de</w:t>
      </w:r>
      <w:r w:rsidR="00A905FA">
        <w:rPr>
          <w:rFonts w:asciiTheme="majorBidi" w:hAnsiTheme="majorBidi" w:cstheme="majorBidi"/>
          <w:sz w:val="23"/>
          <w:szCs w:val="23"/>
          <w:shd w:val="clear" w:color="auto" w:fill="FFFFFF"/>
        </w:rPr>
        <w:t xml:space="preserve"> um candidato à </w:t>
      </w:r>
      <w:r w:rsidR="00A905FA">
        <w:rPr>
          <w:rFonts w:asciiTheme="majorBidi" w:hAnsiTheme="majorBidi" w:cstheme="majorBidi"/>
          <w:sz w:val="23"/>
          <w:szCs w:val="23"/>
          <w:shd w:val="clear" w:color="auto" w:fill="FFFFFF"/>
        </w:rPr>
        <w:lastRenderedPageBreak/>
        <w:t>presidência</w:t>
      </w:r>
      <w:r w:rsidR="00A905FA" w:rsidRPr="00153A39">
        <w:rPr>
          <w:rFonts w:asciiTheme="majorBidi" w:hAnsiTheme="majorBidi" w:cstheme="majorBidi"/>
          <w:sz w:val="23"/>
          <w:szCs w:val="23"/>
          <w:shd w:val="clear" w:color="auto" w:fill="FFFFFF"/>
        </w:rPr>
        <w:t xml:space="preserve"> </w:t>
      </w:r>
      <w:r w:rsidR="00C94BE2">
        <w:rPr>
          <w:rFonts w:asciiTheme="majorBidi" w:hAnsiTheme="majorBidi" w:cstheme="majorBidi"/>
          <w:sz w:val="23"/>
          <w:szCs w:val="23"/>
          <w:shd w:val="clear" w:color="auto" w:fill="FFFFFF"/>
        </w:rPr>
        <w:t>submeter</w:t>
      </w:r>
      <w:r w:rsidR="00A905FA" w:rsidRPr="00153A39">
        <w:rPr>
          <w:rFonts w:asciiTheme="majorBidi" w:hAnsiTheme="majorBidi" w:cstheme="majorBidi"/>
          <w:sz w:val="23"/>
          <w:szCs w:val="23"/>
          <w:shd w:val="clear" w:color="auto" w:fill="FFFFFF"/>
        </w:rPr>
        <w:t xml:space="preserve"> à votação do eleitorado, para aprovação ou rejeição, </w:t>
      </w:r>
      <w:r w:rsidR="00A905FA">
        <w:rPr>
          <w:rFonts w:asciiTheme="majorBidi" w:hAnsiTheme="majorBidi" w:cstheme="majorBidi"/>
          <w:sz w:val="23"/>
          <w:szCs w:val="23"/>
          <w:shd w:val="clear" w:color="auto" w:fill="FFFFFF"/>
        </w:rPr>
        <w:t>do direito ao aborto</w:t>
      </w:r>
      <w:r w:rsidR="00A905FA" w:rsidRPr="00153A39">
        <w:rPr>
          <w:rFonts w:asciiTheme="majorBidi" w:hAnsiTheme="majorBidi" w:cstheme="majorBidi"/>
          <w:sz w:val="23"/>
          <w:szCs w:val="23"/>
        </w:rPr>
        <w:t>.</w:t>
      </w:r>
      <w:r w:rsidRPr="003E2B89">
        <w:rPr>
          <w:rFonts w:ascii="Times New Roman" w:hAnsi="Times New Roman" w:cs="Times New Roman"/>
          <w:sz w:val="23"/>
          <w:szCs w:val="23"/>
        </w:rPr>
        <w:t xml:space="preserve">   (1,0)</w:t>
      </w:r>
    </w:p>
    <w:p w14:paraId="33B07C36" w14:textId="5B17111B" w:rsidR="008C0DA9" w:rsidRPr="005C32D7" w:rsidRDefault="008C0DA9" w:rsidP="008C0DA9">
      <w:pPr>
        <w:autoSpaceDE w:val="0"/>
        <w:autoSpaceDN w:val="0"/>
        <w:adjustRightInd w:val="0"/>
        <w:spacing w:after="0" w:line="360" w:lineRule="auto"/>
        <w:rPr>
          <w:rFonts w:ascii="Times New Roman" w:hAnsi="Times New Roman" w:cs="Times New Roman"/>
          <w:color w:val="00B0F0"/>
          <w:sz w:val="23"/>
          <w:szCs w:val="23"/>
        </w:rPr>
      </w:pPr>
      <w:r>
        <w:rPr>
          <w:rFonts w:ascii="Times New Roman" w:hAnsi="Times New Roman" w:cs="Times New Roman"/>
          <w:color w:val="00B0F0"/>
          <w:sz w:val="23"/>
          <w:szCs w:val="23"/>
        </w:rPr>
        <w:t xml:space="preserve">Linhas </w:t>
      </w:r>
      <w:proofErr w:type="gramStart"/>
      <w:r>
        <w:rPr>
          <w:rFonts w:ascii="Times New Roman" w:hAnsi="Times New Roman" w:cs="Times New Roman"/>
          <w:color w:val="00B0F0"/>
          <w:sz w:val="23"/>
          <w:szCs w:val="23"/>
        </w:rPr>
        <w:t>2</w:t>
      </w:r>
      <w:r>
        <w:rPr>
          <w:rFonts w:ascii="Times New Roman" w:hAnsi="Times New Roman" w:cs="Times New Roman"/>
          <w:color w:val="00B0F0"/>
          <w:sz w:val="23"/>
          <w:szCs w:val="23"/>
        </w:rPr>
        <w:t>1-23</w:t>
      </w:r>
      <w:proofErr w:type="gramEnd"/>
      <w:r>
        <w:rPr>
          <w:rFonts w:ascii="Times New Roman" w:hAnsi="Times New Roman" w:cs="Times New Roman"/>
          <w:color w:val="00B0F0"/>
          <w:sz w:val="23"/>
          <w:szCs w:val="23"/>
        </w:rPr>
        <w:t xml:space="preserve"> </w:t>
      </w:r>
      <w:r w:rsidRPr="005C32D7">
        <w:rPr>
          <w:rFonts w:ascii="Times New Roman" w:hAnsi="Times New Roman" w:cs="Times New Roman"/>
          <w:color w:val="00B0F0"/>
          <w:sz w:val="23"/>
          <w:szCs w:val="23"/>
        </w:rPr>
        <w:t xml:space="preserve">Mas </w:t>
      </w:r>
      <w:proofErr w:type="spellStart"/>
      <w:r w:rsidRPr="005C32D7">
        <w:rPr>
          <w:rFonts w:ascii="Times New Roman" w:hAnsi="Times New Roman" w:cs="Times New Roman"/>
          <w:color w:val="00B0F0"/>
          <w:sz w:val="23"/>
          <w:szCs w:val="23"/>
        </w:rPr>
        <w:t>Milei</w:t>
      </w:r>
      <w:proofErr w:type="spellEnd"/>
      <w:r w:rsidRPr="005C32D7">
        <w:rPr>
          <w:rFonts w:ascii="Times New Roman" w:hAnsi="Times New Roman" w:cs="Times New Roman"/>
          <w:color w:val="00B0F0"/>
          <w:sz w:val="23"/>
          <w:szCs w:val="23"/>
        </w:rPr>
        <w:t xml:space="preserve"> prometeu realizar um referendo sobre o direito ao aborto. Ele chamou o aborto de “assassinato”.</w:t>
      </w:r>
    </w:p>
    <w:p w14:paraId="175E4063"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5D32D312" w14:textId="15D8DDD3" w:rsidR="00516922" w:rsidRPr="003708BD" w:rsidRDefault="00516922" w:rsidP="00516922">
      <w:pPr>
        <w:autoSpaceDE w:val="0"/>
        <w:autoSpaceDN w:val="0"/>
        <w:adjustRightInd w:val="0"/>
        <w:spacing w:after="0" w:line="360" w:lineRule="auto"/>
        <w:rPr>
          <w:rFonts w:ascii="Times New Roman" w:hAnsi="Times New Roman" w:cs="Times New Roman"/>
          <w:b/>
          <w:bCs/>
          <w:sz w:val="23"/>
          <w:szCs w:val="23"/>
        </w:rPr>
      </w:pPr>
      <w:r w:rsidRPr="003708BD">
        <w:rPr>
          <w:rFonts w:ascii="Times New Roman" w:hAnsi="Times New Roman" w:cs="Times New Roman"/>
          <w:b/>
          <w:bCs/>
          <w:sz w:val="23"/>
          <w:szCs w:val="23"/>
        </w:rPr>
        <w:t xml:space="preserve">Responda às questões sobre o texto C (questões de </w:t>
      </w:r>
      <w:r w:rsidR="001F3CB4" w:rsidRPr="003708BD">
        <w:rPr>
          <w:rFonts w:ascii="Times New Roman" w:hAnsi="Times New Roman" w:cs="Times New Roman"/>
          <w:b/>
          <w:bCs/>
          <w:sz w:val="23"/>
          <w:szCs w:val="23"/>
        </w:rPr>
        <w:t>7</w:t>
      </w:r>
      <w:r w:rsidRPr="003708BD">
        <w:rPr>
          <w:rFonts w:ascii="Times New Roman" w:hAnsi="Times New Roman" w:cs="Times New Roman"/>
          <w:b/>
          <w:bCs/>
          <w:sz w:val="23"/>
          <w:szCs w:val="23"/>
        </w:rPr>
        <w:t xml:space="preserve"> a 10)</w:t>
      </w:r>
    </w:p>
    <w:p w14:paraId="0F600B21" w14:textId="77777777" w:rsidR="003708BD" w:rsidRP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60BEA4CF" w14:textId="7848793D" w:rsidR="00516922" w:rsidRPr="00745635" w:rsidRDefault="00516922" w:rsidP="00516922">
      <w:pPr>
        <w:autoSpaceDE w:val="0"/>
        <w:autoSpaceDN w:val="0"/>
        <w:adjustRightInd w:val="0"/>
        <w:spacing w:after="0" w:line="360" w:lineRule="auto"/>
        <w:rPr>
          <w:rFonts w:ascii="Times New Roman" w:hAnsi="Times New Roman" w:cs="Times New Roman"/>
          <w:b/>
          <w:bCs/>
          <w:sz w:val="23"/>
          <w:szCs w:val="23"/>
          <w:lang w:val="en-US"/>
        </w:rPr>
      </w:pPr>
      <w:proofErr w:type="spellStart"/>
      <w:r w:rsidRPr="00745635">
        <w:rPr>
          <w:rFonts w:ascii="Times New Roman" w:hAnsi="Times New Roman" w:cs="Times New Roman"/>
          <w:b/>
          <w:bCs/>
          <w:sz w:val="23"/>
          <w:szCs w:val="23"/>
          <w:lang w:val="en-US"/>
        </w:rPr>
        <w:t>Texto</w:t>
      </w:r>
      <w:proofErr w:type="spellEnd"/>
      <w:r w:rsidRPr="00745635">
        <w:rPr>
          <w:rFonts w:ascii="Times New Roman" w:hAnsi="Times New Roman" w:cs="Times New Roman"/>
          <w:b/>
          <w:bCs/>
          <w:sz w:val="23"/>
          <w:szCs w:val="23"/>
          <w:lang w:val="en-US"/>
        </w:rPr>
        <w:t xml:space="preserve"> C</w:t>
      </w:r>
    </w:p>
    <w:p w14:paraId="3AEECE61" w14:textId="77777777" w:rsidR="009D3857" w:rsidRPr="00745635" w:rsidRDefault="009D3857" w:rsidP="00516922">
      <w:pPr>
        <w:autoSpaceDE w:val="0"/>
        <w:autoSpaceDN w:val="0"/>
        <w:adjustRightInd w:val="0"/>
        <w:spacing w:after="0" w:line="360" w:lineRule="auto"/>
        <w:rPr>
          <w:rFonts w:ascii="Times New Roman" w:hAnsi="Times New Roman" w:cs="Times New Roman"/>
          <w:b/>
          <w:bCs/>
          <w:sz w:val="23"/>
          <w:szCs w:val="23"/>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7842"/>
      </w:tblGrid>
      <w:tr w:rsidR="00516922" w:rsidRPr="005C001A" w14:paraId="4EFB4A7C" w14:textId="77777777" w:rsidTr="00793DE2">
        <w:tc>
          <w:tcPr>
            <w:tcW w:w="662" w:type="dxa"/>
          </w:tcPr>
          <w:p w14:paraId="128F9920"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01</w:t>
            </w:r>
          </w:p>
          <w:p w14:paraId="29F20A36"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02</w:t>
            </w:r>
          </w:p>
          <w:p w14:paraId="457E8C30"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03</w:t>
            </w:r>
          </w:p>
          <w:p w14:paraId="22D4EDB9"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04</w:t>
            </w:r>
          </w:p>
          <w:p w14:paraId="5DB09557"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05</w:t>
            </w:r>
          </w:p>
          <w:p w14:paraId="5A5E2137"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06</w:t>
            </w:r>
          </w:p>
          <w:p w14:paraId="682D296C"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07</w:t>
            </w:r>
          </w:p>
          <w:p w14:paraId="279B0A66"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08</w:t>
            </w:r>
          </w:p>
          <w:p w14:paraId="01EAAFB1"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09</w:t>
            </w:r>
          </w:p>
          <w:p w14:paraId="2362DB77"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10</w:t>
            </w:r>
          </w:p>
          <w:p w14:paraId="228A269F"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11</w:t>
            </w:r>
          </w:p>
          <w:p w14:paraId="28F869B2"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12</w:t>
            </w:r>
          </w:p>
          <w:p w14:paraId="5CFB9386"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13</w:t>
            </w:r>
          </w:p>
          <w:p w14:paraId="3A576EEC"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14</w:t>
            </w:r>
          </w:p>
          <w:p w14:paraId="47471526"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15</w:t>
            </w:r>
          </w:p>
          <w:p w14:paraId="0D031C3D"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16</w:t>
            </w:r>
          </w:p>
          <w:p w14:paraId="4B5F03EF"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17</w:t>
            </w:r>
          </w:p>
          <w:p w14:paraId="1726D55F"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18</w:t>
            </w:r>
          </w:p>
          <w:p w14:paraId="47D4666B"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19</w:t>
            </w:r>
          </w:p>
          <w:p w14:paraId="3A69E698"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20</w:t>
            </w:r>
          </w:p>
          <w:p w14:paraId="0BC03940"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21</w:t>
            </w:r>
          </w:p>
          <w:p w14:paraId="68611288"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22</w:t>
            </w:r>
          </w:p>
          <w:p w14:paraId="6F10D3C7"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23</w:t>
            </w:r>
          </w:p>
          <w:p w14:paraId="73997A77"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24</w:t>
            </w:r>
          </w:p>
          <w:p w14:paraId="61FC2D20"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25</w:t>
            </w:r>
          </w:p>
          <w:p w14:paraId="225C153F"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26</w:t>
            </w:r>
          </w:p>
          <w:p w14:paraId="41A7C596"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lastRenderedPageBreak/>
              <w:t>27</w:t>
            </w:r>
          </w:p>
          <w:p w14:paraId="5C53F211"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28</w:t>
            </w:r>
          </w:p>
          <w:p w14:paraId="1B7A6991"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29</w:t>
            </w:r>
          </w:p>
          <w:p w14:paraId="4230AF06"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30</w:t>
            </w:r>
          </w:p>
          <w:p w14:paraId="60B760BB"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31</w:t>
            </w:r>
          </w:p>
          <w:p w14:paraId="7606C0D2"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32</w:t>
            </w:r>
          </w:p>
          <w:p w14:paraId="51721455" w14:textId="77777777" w:rsidR="00890413" w:rsidRPr="005C001A" w:rsidRDefault="00B61DF0"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33</w:t>
            </w:r>
          </w:p>
          <w:p w14:paraId="556C556A" w14:textId="77777777" w:rsidR="00CB06AB" w:rsidRPr="005C001A" w:rsidRDefault="00CB06AB"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34</w:t>
            </w:r>
          </w:p>
          <w:p w14:paraId="0EC75C0A" w14:textId="77777777" w:rsidR="00CB06AB" w:rsidRPr="005C001A" w:rsidRDefault="00CB06AB"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35</w:t>
            </w:r>
          </w:p>
          <w:p w14:paraId="6216AFCC" w14:textId="77777777" w:rsidR="00CB06AB" w:rsidRPr="005C001A" w:rsidRDefault="00CB06AB"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36</w:t>
            </w:r>
          </w:p>
          <w:p w14:paraId="47DB89AD" w14:textId="6DC34C06" w:rsidR="003708BD" w:rsidRDefault="003708BD"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37</w:t>
            </w:r>
          </w:p>
          <w:p w14:paraId="018F71C8" w14:textId="3EB6D88F" w:rsidR="004939D1" w:rsidRPr="005C001A" w:rsidRDefault="004939D1" w:rsidP="0005763A">
            <w:pPr>
              <w:autoSpaceDE w:val="0"/>
              <w:autoSpaceDN w:val="0"/>
              <w:adjustRightInd w:val="0"/>
              <w:spacing w:after="0" w:line="360" w:lineRule="auto"/>
              <w:jc w:val="both"/>
              <w:rPr>
                <w:rFonts w:asciiTheme="majorBidi" w:hAnsiTheme="majorBidi" w:cstheme="majorBidi"/>
                <w:sz w:val="23"/>
                <w:szCs w:val="23"/>
                <w:lang w:val="en-US"/>
              </w:rPr>
            </w:pPr>
            <w:r>
              <w:rPr>
                <w:rFonts w:asciiTheme="majorBidi" w:hAnsiTheme="majorBidi" w:cstheme="majorBidi"/>
                <w:sz w:val="23"/>
                <w:szCs w:val="23"/>
                <w:lang w:val="en-US"/>
              </w:rPr>
              <w:t>38</w:t>
            </w:r>
          </w:p>
          <w:p w14:paraId="7C201ECA" w14:textId="7727F363" w:rsidR="003443ED" w:rsidRPr="005C001A" w:rsidRDefault="003443ED" w:rsidP="0005763A">
            <w:pPr>
              <w:autoSpaceDE w:val="0"/>
              <w:autoSpaceDN w:val="0"/>
              <w:adjustRightInd w:val="0"/>
              <w:spacing w:after="0" w:line="360" w:lineRule="auto"/>
              <w:jc w:val="both"/>
              <w:rPr>
                <w:rFonts w:asciiTheme="majorBidi" w:hAnsiTheme="majorBidi" w:cstheme="majorBidi"/>
                <w:sz w:val="23"/>
                <w:szCs w:val="23"/>
                <w:lang w:val="en-US"/>
              </w:rPr>
            </w:pPr>
          </w:p>
        </w:tc>
        <w:tc>
          <w:tcPr>
            <w:tcW w:w="7842" w:type="dxa"/>
            <w:shd w:val="clear" w:color="auto" w:fill="auto"/>
          </w:tcPr>
          <w:p w14:paraId="2789C69F" w14:textId="1167E340" w:rsidR="003708BD" w:rsidRPr="005C001A" w:rsidRDefault="003708BD" w:rsidP="0005763A">
            <w:pPr>
              <w:spacing w:after="0" w:line="360" w:lineRule="auto"/>
              <w:jc w:val="both"/>
              <w:rPr>
                <w:rFonts w:asciiTheme="majorBidi" w:hAnsiTheme="majorBidi" w:cstheme="majorBidi"/>
                <w:b/>
                <w:bCs/>
                <w:sz w:val="23"/>
                <w:szCs w:val="23"/>
                <w:lang w:val="en-US"/>
              </w:rPr>
            </w:pPr>
            <w:r w:rsidRPr="005C001A">
              <w:rPr>
                <w:rFonts w:asciiTheme="majorBidi" w:hAnsiTheme="majorBidi" w:cstheme="majorBidi"/>
                <w:b/>
                <w:bCs/>
                <w:sz w:val="23"/>
                <w:szCs w:val="23"/>
                <w:lang w:val="en-US"/>
              </w:rPr>
              <w:lastRenderedPageBreak/>
              <w:t>World Bank report recommends new development model for Brazil's Amazonian states.</w:t>
            </w:r>
          </w:p>
          <w:p w14:paraId="6B957F80" w14:textId="337D16F6" w:rsidR="003708BD" w:rsidRPr="005C001A" w:rsidRDefault="003708BD" w:rsidP="0005763A">
            <w:pPr>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 xml:space="preserve">A complementary emphasis on productivity (urban and rural) and forest protection would raise living standards while preserving the region's exceptionally rich natural forests. The report, A Balancing Act for Brazil's Amazonian States: An Economic Memorandum, stresses that raising living standards and maintaining standing forests can be complementary objectives if a </w:t>
            </w:r>
            <w:r w:rsidR="00EE74F8">
              <w:rPr>
                <w:rFonts w:asciiTheme="majorBidi" w:hAnsiTheme="majorBidi" w:cstheme="majorBidi"/>
                <w:sz w:val="23"/>
                <w:szCs w:val="23"/>
                <w:lang w:val="en-US"/>
              </w:rPr>
              <w:t xml:space="preserve">standard </w:t>
            </w:r>
            <w:r w:rsidRPr="005C001A">
              <w:rPr>
                <w:rFonts w:asciiTheme="majorBidi" w:hAnsiTheme="majorBidi" w:cstheme="majorBidi"/>
                <w:sz w:val="23"/>
                <w:szCs w:val="23"/>
                <w:lang w:val="en-US"/>
              </w:rPr>
              <w:t>development model is adopted that simultaneously promotes urban and rural productivity, forest protection and sustainable rural livelihoods. Conservation finance can play a key role in this model.</w:t>
            </w:r>
          </w:p>
          <w:p w14:paraId="274E68F0" w14:textId="498946DC" w:rsidR="00890413" w:rsidRPr="005C001A" w:rsidRDefault="005C001A" w:rsidP="0005763A">
            <w:pPr>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 xml:space="preserve">According to the report, about 28 million Brazilians live in the Amazon states, of whom more than one third are poor. </w:t>
            </w:r>
            <w:r w:rsidR="0082364D" w:rsidRPr="003E2B89">
              <w:rPr>
                <w:rFonts w:asciiTheme="majorBidi" w:hAnsiTheme="majorBidi" w:cstheme="majorBidi"/>
                <w:sz w:val="23"/>
                <w:szCs w:val="23"/>
                <w:lang w:val="en-US"/>
              </w:rPr>
              <w:t>Whereas the majority of the poor live in urban areas, however, rural poverty shows itself to be particularly severe in rural areas.</w:t>
            </w:r>
            <w:r w:rsidRPr="005C001A">
              <w:rPr>
                <w:rFonts w:asciiTheme="majorBidi" w:hAnsiTheme="majorBidi" w:cstheme="majorBidi"/>
                <w:sz w:val="23"/>
                <w:szCs w:val="23"/>
                <w:lang w:val="en-US"/>
              </w:rPr>
              <w:t xml:space="preserve"> The Amazon states have the largest proportion of Brazil's indigenous population, around 380,000 inhabitants, who often face worse living conditions.</w:t>
            </w:r>
          </w:p>
          <w:p w14:paraId="730C7DFF" w14:textId="15224B75" w:rsidR="003708BD" w:rsidRPr="005C001A" w:rsidRDefault="00086BC2" w:rsidP="0005763A">
            <w:pPr>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Furthermore</w:t>
            </w:r>
            <w:r w:rsidR="003708BD" w:rsidRPr="005C001A">
              <w:rPr>
                <w:rFonts w:asciiTheme="majorBidi" w:hAnsiTheme="majorBidi" w:cstheme="majorBidi"/>
                <w:sz w:val="23"/>
                <w:szCs w:val="23"/>
                <w:lang w:val="en-US"/>
              </w:rPr>
              <w:t xml:space="preserve">, deforestation threatens the exceptional natural wealth of the Amazon states, which are home to about 60% of the Amazon rainforest and parts of other important biomes, such as the </w:t>
            </w:r>
            <w:proofErr w:type="spellStart"/>
            <w:r w:rsidR="003708BD" w:rsidRPr="005C001A">
              <w:rPr>
                <w:rFonts w:asciiTheme="majorBidi" w:hAnsiTheme="majorBidi" w:cstheme="majorBidi"/>
                <w:sz w:val="23"/>
                <w:szCs w:val="23"/>
                <w:lang w:val="en-US"/>
              </w:rPr>
              <w:t>Cerrado</w:t>
            </w:r>
            <w:proofErr w:type="spellEnd"/>
            <w:r w:rsidR="003708BD" w:rsidRPr="005C001A">
              <w:rPr>
                <w:rFonts w:asciiTheme="majorBidi" w:hAnsiTheme="majorBidi" w:cstheme="majorBidi"/>
                <w:sz w:val="23"/>
                <w:szCs w:val="23"/>
                <w:lang w:val="en-US"/>
              </w:rPr>
              <w:t xml:space="preserve"> and the Pantanal.   The annual value of the Amazon rainforest alone is estimated to be at least US$ 317 billion: the Amazon regulates the world's climate, is home to 25% of known terrestrial biodiversity, provides livelihoods for many rural populations, and its "flying rivers" are critical to South American agriculture and hydropower. The risk of reaching points of no return dramatically increases the cost of deforestation, the report warns. There is an urgent need to protect Amazon forests.</w:t>
            </w:r>
          </w:p>
          <w:p w14:paraId="45FB8012" w14:textId="117C0C66" w:rsidR="003708BD" w:rsidRPr="005C001A" w:rsidRDefault="003708BD" w:rsidP="0005763A">
            <w:pPr>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 xml:space="preserve">Expanding frontiers destroy natural wealth without boosting the economy. Greater productivity growth in sectors beyond commodities is needed, both in the Amazon </w:t>
            </w:r>
            <w:r w:rsidRPr="005C001A">
              <w:rPr>
                <w:rFonts w:asciiTheme="majorBidi" w:hAnsiTheme="majorBidi" w:cstheme="majorBidi"/>
                <w:sz w:val="23"/>
                <w:szCs w:val="23"/>
                <w:lang w:val="en-US"/>
              </w:rPr>
              <w:lastRenderedPageBreak/>
              <w:t>states and across the country, to revitalize economic progress and reduce poverty, while moving away from a development model based on natural resource extraction.</w:t>
            </w:r>
          </w:p>
          <w:p w14:paraId="1F30C800" w14:textId="30ADF43B" w:rsidR="003708BD" w:rsidRPr="005C001A" w:rsidRDefault="003708BD" w:rsidP="0005763A">
            <w:pPr>
              <w:spacing w:after="0" w:line="360" w:lineRule="auto"/>
              <w:rPr>
                <w:rFonts w:asciiTheme="majorBidi" w:hAnsiTheme="majorBidi" w:cstheme="majorBidi"/>
                <w:sz w:val="23"/>
                <w:szCs w:val="23"/>
                <w:lang w:val="en-US"/>
              </w:rPr>
            </w:pPr>
            <w:r w:rsidRPr="005C001A">
              <w:rPr>
                <w:rFonts w:asciiTheme="majorBidi" w:hAnsiTheme="majorBidi" w:cstheme="majorBidi"/>
                <w:sz w:val="23"/>
                <w:szCs w:val="23"/>
                <w:lang w:val="en-US"/>
              </w:rPr>
              <w:t>"</w:t>
            </w:r>
            <w:r w:rsidR="001179B0" w:rsidRPr="005C001A">
              <w:rPr>
                <w:rFonts w:asciiTheme="majorBidi" w:hAnsiTheme="majorBidi" w:cstheme="majorBidi"/>
                <w:sz w:val="23"/>
                <w:szCs w:val="23"/>
                <w:lang w:val="en-US"/>
              </w:rPr>
              <w:t xml:space="preserve">As three out of four people still live in Amazonian towns and cities, focusing on urban productivity </w:t>
            </w:r>
            <w:r w:rsidR="00DD5021" w:rsidRPr="005C001A">
              <w:rPr>
                <w:rFonts w:asciiTheme="majorBidi" w:hAnsiTheme="majorBidi" w:cstheme="majorBidi"/>
                <w:sz w:val="23"/>
                <w:szCs w:val="23"/>
                <w:lang w:val="en-US"/>
              </w:rPr>
              <w:t>may be</w:t>
            </w:r>
            <w:r w:rsidR="001179B0" w:rsidRPr="005C001A">
              <w:rPr>
                <w:rFonts w:asciiTheme="majorBidi" w:hAnsiTheme="majorBidi" w:cstheme="majorBidi"/>
                <w:sz w:val="23"/>
                <w:szCs w:val="23"/>
                <w:lang w:val="en-US"/>
              </w:rPr>
              <w:t xml:space="preserve"> complementary</w:t>
            </w:r>
            <w:r w:rsidRPr="005C001A">
              <w:rPr>
                <w:rFonts w:asciiTheme="majorBidi" w:hAnsiTheme="majorBidi" w:cstheme="majorBidi"/>
                <w:sz w:val="23"/>
                <w:szCs w:val="23"/>
                <w:lang w:val="en-US"/>
              </w:rPr>
              <w:t xml:space="preserve"> to other efforts that increase incomes and protect the region's forests. A Brazilian growth model focused on productivity in all sectors will also benefit the Amazon population and the forests,"</w:t>
            </w:r>
            <w:r w:rsidR="00AE3A15">
              <w:rPr>
                <w:rFonts w:asciiTheme="majorBidi" w:hAnsiTheme="majorBidi" w:cstheme="majorBidi"/>
                <w:sz w:val="23"/>
                <w:szCs w:val="23"/>
                <w:lang w:val="en-US"/>
              </w:rPr>
              <w:t xml:space="preserve"> </w:t>
            </w:r>
            <w:r w:rsidR="00AE3A15" w:rsidRPr="00AE3A15">
              <w:rPr>
                <w:rFonts w:asciiTheme="majorBidi" w:hAnsiTheme="majorBidi" w:cstheme="majorBidi"/>
                <w:sz w:val="23"/>
                <w:szCs w:val="23"/>
                <w:lang w:val="en-US"/>
              </w:rPr>
              <w:t>has argued Marek Hanusch</w:t>
            </w:r>
            <w:r w:rsidRPr="005C001A">
              <w:rPr>
                <w:rFonts w:asciiTheme="majorBidi" w:hAnsiTheme="majorBidi" w:cstheme="majorBidi"/>
                <w:sz w:val="23"/>
                <w:szCs w:val="23"/>
                <w:lang w:val="en-US"/>
              </w:rPr>
              <w:t>, World Bank senior economist and coordinator of the report.</w:t>
            </w:r>
          </w:p>
          <w:p w14:paraId="0A0F6B53" w14:textId="77777777" w:rsidR="003708BD" w:rsidRPr="005C001A" w:rsidRDefault="003708BD" w:rsidP="0005763A">
            <w:pPr>
              <w:spacing w:after="0" w:line="360" w:lineRule="auto"/>
              <w:jc w:val="both"/>
              <w:rPr>
                <w:rFonts w:asciiTheme="majorBidi" w:hAnsiTheme="majorBidi" w:cstheme="majorBidi"/>
                <w:sz w:val="23"/>
                <w:szCs w:val="23"/>
                <w:lang w:val="en-US"/>
              </w:rPr>
            </w:pPr>
          </w:p>
          <w:p w14:paraId="0C94FFA2" w14:textId="77777777" w:rsidR="003708BD" w:rsidRPr="005C001A" w:rsidRDefault="003708BD" w:rsidP="0005763A">
            <w:pPr>
              <w:pStyle w:val="NormalWeb"/>
              <w:spacing w:before="0" w:beforeAutospacing="0" w:after="0" w:afterAutospacing="0" w:line="360" w:lineRule="auto"/>
              <w:jc w:val="both"/>
              <w:rPr>
                <w:rFonts w:asciiTheme="majorBidi" w:hAnsiTheme="majorBidi" w:cstheme="majorBidi"/>
                <w:sz w:val="23"/>
                <w:szCs w:val="23"/>
              </w:rPr>
            </w:pPr>
            <w:r w:rsidRPr="005C001A">
              <w:rPr>
                <w:rFonts w:asciiTheme="majorBidi" w:hAnsiTheme="majorBidi" w:cstheme="majorBidi"/>
                <w:sz w:val="23"/>
                <w:szCs w:val="23"/>
              </w:rPr>
              <w:t>Texto extraído e adaptado do endereço eletrônico:</w:t>
            </w:r>
          </w:p>
          <w:p w14:paraId="4B1FB155" w14:textId="77777777" w:rsidR="003708BD" w:rsidRPr="005C001A" w:rsidRDefault="00000000" w:rsidP="0005763A">
            <w:pPr>
              <w:spacing w:after="0" w:line="360" w:lineRule="auto"/>
              <w:rPr>
                <w:rFonts w:asciiTheme="majorBidi" w:hAnsiTheme="majorBidi" w:cstheme="majorBidi"/>
                <w:sz w:val="23"/>
                <w:szCs w:val="23"/>
              </w:rPr>
            </w:pPr>
            <w:hyperlink r:id="rId19" w:history="1">
              <w:r w:rsidR="003708BD" w:rsidRPr="005C001A">
                <w:rPr>
                  <w:rStyle w:val="Hyperlink"/>
                  <w:rFonts w:asciiTheme="majorBidi" w:hAnsiTheme="majorBidi" w:cstheme="majorBidi"/>
                  <w:sz w:val="23"/>
                  <w:szCs w:val="23"/>
                </w:rPr>
                <w:t>https://www.bancomundial.org/es/news/press-release/2023/05/09/brazil-world-bank-report-calls-for-a-new-development-model-amazonian-states</w:t>
              </w:r>
            </w:hyperlink>
          </w:p>
          <w:p w14:paraId="3CB6E1A5" w14:textId="4001E38F" w:rsidR="003708BD" w:rsidRPr="005C001A" w:rsidRDefault="003708BD" w:rsidP="0005763A">
            <w:pPr>
              <w:spacing w:after="0" w:line="360" w:lineRule="auto"/>
              <w:jc w:val="both"/>
              <w:rPr>
                <w:rFonts w:asciiTheme="majorBidi" w:hAnsiTheme="majorBidi" w:cstheme="majorBidi"/>
                <w:sz w:val="23"/>
                <w:szCs w:val="23"/>
              </w:rPr>
            </w:pPr>
          </w:p>
        </w:tc>
      </w:tr>
    </w:tbl>
    <w:p w14:paraId="649860A1" w14:textId="09150861" w:rsidR="00516922" w:rsidRPr="00362AC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62AC3">
        <w:rPr>
          <w:rFonts w:ascii="Times New Roman" w:hAnsi="Times New Roman" w:cs="Times New Roman"/>
          <w:sz w:val="23"/>
          <w:szCs w:val="23"/>
        </w:rPr>
        <w:t>7 -</w:t>
      </w:r>
      <w:r w:rsidR="00DD4633" w:rsidRPr="00362AC3">
        <w:rPr>
          <w:rFonts w:ascii="Times New Roman" w:hAnsi="Times New Roman" w:cs="Times New Roman"/>
          <w:sz w:val="23"/>
          <w:szCs w:val="23"/>
        </w:rPr>
        <w:t xml:space="preserve"> </w:t>
      </w:r>
      <w:bookmarkStart w:id="7" w:name="_Hlk115352623"/>
      <w:r w:rsidR="00362AC3" w:rsidRPr="00753183">
        <w:rPr>
          <w:rFonts w:ascii="Times New Roman" w:hAnsi="Times New Roman" w:cs="Times New Roman"/>
          <w:sz w:val="23"/>
          <w:szCs w:val="23"/>
        </w:rPr>
        <w:t xml:space="preserve">No texto C há </w:t>
      </w:r>
      <w:r w:rsidR="00362AC3">
        <w:rPr>
          <w:rFonts w:ascii="Times New Roman" w:hAnsi="Times New Roman" w:cs="Times New Roman"/>
          <w:sz w:val="23"/>
          <w:szCs w:val="23"/>
        </w:rPr>
        <w:t xml:space="preserve">uma </w:t>
      </w:r>
      <w:r w:rsidR="00362AC3" w:rsidRPr="00753183">
        <w:rPr>
          <w:rFonts w:ascii="Times New Roman" w:hAnsi="Times New Roman" w:cs="Times New Roman"/>
          <w:sz w:val="23"/>
          <w:szCs w:val="23"/>
        </w:rPr>
        <w:t xml:space="preserve">referência clara </w:t>
      </w:r>
      <w:r w:rsidR="00362AC3">
        <w:rPr>
          <w:rFonts w:ascii="Times New Roman" w:hAnsi="Times New Roman" w:cs="Times New Roman"/>
          <w:sz w:val="23"/>
          <w:szCs w:val="23"/>
        </w:rPr>
        <w:t>da advertência do Banco Mundial sobre</w:t>
      </w:r>
      <w:r w:rsidR="00362AC3" w:rsidRPr="00560723">
        <w:rPr>
          <w:rFonts w:ascii="Times New Roman" w:hAnsi="Times New Roman" w:cs="Times New Roman"/>
          <w:sz w:val="23"/>
          <w:szCs w:val="23"/>
        </w:rPr>
        <w:t xml:space="preserve"> o desmatamento </w:t>
      </w:r>
      <w:r w:rsidR="00362AC3">
        <w:rPr>
          <w:rFonts w:ascii="Times New Roman" w:hAnsi="Times New Roman" w:cs="Times New Roman"/>
          <w:sz w:val="23"/>
          <w:szCs w:val="23"/>
        </w:rPr>
        <w:t>da Amazônia, cujo</w:t>
      </w:r>
      <w:r w:rsidR="00362AC3" w:rsidRPr="00560723">
        <w:rPr>
          <w:rFonts w:ascii="Times New Roman" w:hAnsi="Times New Roman" w:cs="Times New Roman"/>
          <w:sz w:val="23"/>
          <w:szCs w:val="23"/>
        </w:rPr>
        <w:t xml:space="preserve"> aumento significativo </w:t>
      </w:r>
      <w:r w:rsidR="00362AC3">
        <w:rPr>
          <w:rFonts w:ascii="Times New Roman" w:hAnsi="Times New Roman" w:cs="Times New Roman"/>
          <w:sz w:val="23"/>
          <w:szCs w:val="23"/>
        </w:rPr>
        <w:t xml:space="preserve">se aproxima ao </w:t>
      </w:r>
      <w:r w:rsidR="00DD5021">
        <w:rPr>
          <w:rFonts w:ascii="Times New Roman" w:hAnsi="Times New Roman" w:cs="Times New Roman"/>
          <w:sz w:val="23"/>
          <w:szCs w:val="23"/>
        </w:rPr>
        <w:t>nível</w:t>
      </w:r>
      <w:r w:rsidR="00362AC3">
        <w:rPr>
          <w:rFonts w:ascii="Times New Roman" w:hAnsi="Times New Roman" w:cs="Times New Roman"/>
          <w:sz w:val="23"/>
          <w:szCs w:val="23"/>
        </w:rPr>
        <w:t xml:space="preserve"> de </w:t>
      </w:r>
      <w:r w:rsidR="00362AC3" w:rsidRPr="00560723">
        <w:rPr>
          <w:rFonts w:ascii="Times New Roman" w:hAnsi="Times New Roman" w:cs="Times New Roman"/>
          <w:sz w:val="23"/>
          <w:szCs w:val="23"/>
        </w:rPr>
        <w:t>atingir um ponto irreversível</w:t>
      </w:r>
      <w:r w:rsidR="00362AC3">
        <w:rPr>
          <w:rFonts w:ascii="Times New Roman" w:hAnsi="Times New Roman" w:cs="Times New Roman"/>
          <w:sz w:val="23"/>
          <w:szCs w:val="23"/>
        </w:rPr>
        <w:t>, caso não seja protegida prementemente</w:t>
      </w:r>
      <w:r w:rsidR="00362AC3" w:rsidRPr="00753183">
        <w:rPr>
          <w:rFonts w:ascii="Times New Roman" w:hAnsi="Times New Roman" w:cs="Times New Roman"/>
          <w:sz w:val="23"/>
          <w:szCs w:val="23"/>
        </w:rPr>
        <w:t xml:space="preserve">. </w:t>
      </w:r>
      <w:r w:rsidR="00362AC3" w:rsidRPr="00753183">
        <w:rPr>
          <w:rFonts w:ascii="Times New Roman" w:hAnsi="Times New Roman" w:cs="Times New Roman"/>
          <w:b/>
          <w:sz w:val="23"/>
          <w:szCs w:val="23"/>
        </w:rPr>
        <w:t>Mencionando as indicações numéricas das linhas</w:t>
      </w:r>
      <w:r w:rsidR="00362AC3" w:rsidRPr="00753183">
        <w:rPr>
          <w:rFonts w:ascii="Times New Roman" w:hAnsi="Times New Roman" w:cs="Times New Roman"/>
          <w:sz w:val="23"/>
          <w:szCs w:val="23"/>
        </w:rPr>
        <w:t xml:space="preserve">, </w:t>
      </w:r>
      <w:r w:rsidR="00362AC3" w:rsidRPr="00753183">
        <w:rPr>
          <w:rFonts w:ascii="Times New Roman" w:hAnsi="Times New Roman" w:cs="Times New Roman"/>
          <w:b/>
          <w:sz w:val="23"/>
          <w:szCs w:val="23"/>
        </w:rPr>
        <w:t>selecione</w:t>
      </w:r>
      <w:r w:rsidR="00362AC3" w:rsidRPr="00753183">
        <w:rPr>
          <w:rFonts w:ascii="Times New Roman" w:hAnsi="Times New Roman" w:cs="Times New Roman"/>
          <w:sz w:val="23"/>
          <w:szCs w:val="23"/>
        </w:rPr>
        <w:t xml:space="preserve"> e </w:t>
      </w:r>
      <w:r w:rsidR="00362AC3" w:rsidRPr="003E7E88">
        <w:rPr>
          <w:rFonts w:ascii="Times New Roman" w:hAnsi="Times New Roman" w:cs="Times New Roman"/>
          <w:b/>
          <w:sz w:val="23"/>
          <w:szCs w:val="23"/>
          <w:u w:val="single"/>
        </w:rPr>
        <w:t>cite em língua portuguesa</w:t>
      </w:r>
      <w:r w:rsidR="00362AC3" w:rsidRPr="00753183">
        <w:rPr>
          <w:rFonts w:ascii="Times New Roman" w:hAnsi="Times New Roman" w:cs="Times New Roman"/>
          <w:sz w:val="23"/>
          <w:szCs w:val="23"/>
        </w:rPr>
        <w:t xml:space="preserve">, no texto C, </w:t>
      </w:r>
      <w:r w:rsidR="00362AC3">
        <w:rPr>
          <w:rFonts w:ascii="Times New Roman" w:hAnsi="Times New Roman" w:cs="Times New Roman"/>
          <w:sz w:val="23"/>
          <w:szCs w:val="23"/>
        </w:rPr>
        <w:t xml:space="preserve">a </w:t>
      </w:r>
      <w:r w:rsidR="00362AC3" w:rsidRPr="00753183">
        <w:rPr>
          <w:rFonts w:ascii="Times New Roman" w:hAnsi="Times New Roman" w:cs="Times New Roman"/>
          <w:sz w:val="23"/>
          <w:szCs w:val="23"/>
        </w:rPr>
        <w:t>passage</w:t>
      </w:r>
      <w:r w:rsidR="00362AC3">
        <w:rPr>
          <w:rFonts w:ascii="Times New Roman" w:hAnsi="Times New Roman" w:cs="Times New Roman"/>
          <w:sz w:val="23"/>
          <w:szCs w:val="23"/>
        </w:rPr>
        <w:t>m</w:t>
      </w:r>
      <w:r w:rsidR="00362AC3" w:rsidRPr="00753183">
        <w:rPr>
          <w:rFonts w:ascii="Times New Roman" w:hAnsi="Times New Roman" w:cs="Times New Roman"/>
          <w:sz w:val="23"/>
          <w:szCs w:val="23"/>
        </w:rPr>
        <w:t xml:space="preserve"> no texto que caracteriza esta referência</w:t>
      </w:r>
      <w:bookmarkEnd w:id="7"/>
      <w:r w:rsidR="00362AC3" w:rsidRPr="00753183">
        <w:rPr>
          <w:rFonts w:ascii="Times New Roman" w:hAnsi="Times New Roman" w:cs="Times New Roman"/>
          <w:sz w:val="23"/>
          <w:szCs w:val="23"/>
        </w:rPr>
        <w:t>: (1,0)</w:t>
      </w:r>
    </w:p>
    <w:p w14:paraId="14CA13D4" w14:textId="2687AACB" w:rsidR="00923113" w:rsidRPr="00DC15D2" w:rsidRDefault="00923113" w:rsidP="00923113">
      <w:pPr>
        <w:autoSpaceDE w:val="0"/>
        <w:autoSpaceDN w:val="0"/>
        <w:adjustRightInd w:val="0"/>
        <w:spacing w:after="0" w:line="360" w:lineRule="auto"/>
        <w:rPr>
          <w:rFonts w:ascii="Times New Roman" w:hAnsi="Times New Roman" w:cs="Times New Roman"/>
          <w:color w:val="00B0F0"/>
          <w:sz w:val="23"/>
          <w:szCs w:val="23"/>
        </w:rPr>
      </w:pPr>
      <w:r>
        <w:rPr>
          <w:rFonts w:ascii="Times New Roman" w:hAnsi="Times New Roman" w:cs="Times New Roman"/>
          <w:color w:val="00B0F0"/>
          <w:sz w:val="23"/>
          <w:szCs w:val="23"/>
        </w:rPr>
        <w:t>Linhas 2</w:t>
      </w:r>
      <w:r>
        <w:rPr>
          <w:rFonts w:ascii="Times New Roman" w:hAnsi="Times New Roman" w:cs="Times New Roman"/>
          <w:color w:val="00B0F0"/>
          <w:sz w:val="23"/>
          <w:szCs w:val="23"/>
        </w:rPr>
        <w:t>2-24</w:t>
      </w:r>
      <w:r>
        <w:rPr>
          <w:rFonts w:ascii="Times New Roman" w:hAnsi="Times New Roman" w:cs="Times New Roman"/>
          <w:color w:val="00B0F0"/>
          <w:sz w:val="23"/>
          <w:szCs w:val="23"/>
        </w:rPr>
        <w:t xml:space="preserve"> </w:t>
      </w:r>
      <w:r w:rsidRPr="00DC15D2">
        <w:rPr>
          <w:rFonts w:ascii="Times New Roman" w:hAnsi="Times New Roman" w:cs="Times New Roman"/>
          <w:color w:val="00B0F0"/>
          <w:sz w:val="23"/>
          <w:szCs w:val="23"/>
        </w:rPr>
        <w:t>O risco de atingir pontos de não retorno aumenta drasticamente o custo do desmatamento, alerta o relatório. Há uma necessidade urgente de proteger as florestas amazônicas.</w:t>
      </w:r>
    </w:p>
    <w:p w14:paraId="06F68A75"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3B2A6180" w14:textId="28D9E4D1"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8 - Traduza para o português as seguintes palavras e expressões</w:t>
      </w:r>
      <w:r w:rsidR="00A859D8">
        <w:rPr>
          <w:rFonts w:ascii="Times New Roman" w:hAnsi="Times New Roman" w:cs="Times New Roman"/>
          <w:sz w:val="23"/>
          <w:szCs w:val="23"/>
        </w:rPr>
        <w:t xml:space="preserve"> </w:t>
      </w:r>
      <w:r w:rsidR="00A859D8" w:rsidRPr="00A859D8">
        <w:rPr>
          <w:rFonts w:asciiTheme="majorBidi" w:hAnsiTheme="majorBidi" w:cstheme="majorBidi"/>
          <w:b/>
          <w:noProof/>
          <w:sz w:val="23"/>
          <w:szCs w:val="23"/>
        </w:rPr>
        <w:t>fazendo as adequações necessárias</w:t>
      </w:r>
      <w:r w:rsidR="00A859D8" w:rsidRPr="00A859D8">
        <w:rPr>
          <w:rFonts w:asciiTheme="majorBidi" w:hAnsiTheme="majorBidi" w:cstheme="majorBidi"/>
          <w:noProof/>
          <w:sz w:val="23"/>
          <w:szCs w:val="23"/>
        </w:rPr>
        <w:t xml:space="preserve"> e </w:t>
      </w:r>
      <w:r w:rsidR="00A859D8" w:rsidRPr="00A859D8">
        <w:rPr>
          <w:rFonts w:asciiTheme="majorBidi" w:hAnsiTheme="majorBidi" w:cstheme="majorBidi"/>
          <w:b/>
          <w:noProof/>
          <w:sz w:val="23"/>
          <w:szCs w:val="23"/>
        </w:rPr>
        <w:t>mantendo a equivalência semântica com o inglês</w:t>
      </w:r>
      <w:r w:rsidRPr="003E2B89">
        <w:rPr>
          <w:rFonts w:ascii="Times New Roman" w:hAnsi="Times New Roman" w:cs="Times New Roman"/>
          <w:sz w:val="23"/>
          <w:szCs w:val="23"/>
        </w:rPr>
        <w:t>: (1,0)</w:t>
      </w:r>
    </w:p>
    <w:p w14:paraId="63EB51C6"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55AD16CF" w14:textId="1FD47941"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roofErr w:type="gramStart"/>
      <w:r w:rsidR="003708BD" w:rsidRPr="003708BD">
        <w:rPr>
          <w:rFonts w:asciiTheme="majorBidi" w:hAnsiTheme="majorBidi" w:cstheme="majorBidi"/>
          <w:sz w:val="23"/>
          <w:szCs w:val="23"/>
          <w:lang w:val="en-US"/>
        </w:rPr>
        <w:t>sectors</w:t>
      </w:r>
      <w:proofErr w:type="gramEnd"/>
      <w:r w:rsidR="003708BD" w:rsidRPr="003708BD">
        <w:rPr>
          <w:rFonts w:asciiTheme="majorBidi" w:hAnsiTheme="majorBidi" w:cstheme="majorBidi"/>
          <w:sz w:val="23"/>
          <w:szCs w:val="23"/>
          <w:lang w:val="en-US"/>
        </w:rPr>
        <w:t xml:space="preserve"> beyond commodities</w:t>
      </w:r>
      <w:r w:rsidRPr="00745635">
        <w:rPr>
          <w:rFonts w:ascii="Times New Roman" w:hAnsi="Times New Roman" w:cs="Times New Roman"/>
          <w:sz w:val="23"/>
          <w:szCs w:val="23"/>
          <w:lang w:val="en-US"/>
        </w:rPr>
        <w:t>”</w:t>
      </w:r>
      <w:r w:rsidRPr="00745635">
        <w:rPr>
          <w:rFonts w:ascii="Times New Roman" w:hAnsi="Times New Roman" w:cs="Times New Roman"/>
          <w:i/>
          <w:sz w:val="23"/>
          <w:szCs w:val="23"/>
          <w:lang w:val="en-US"/>
        </w:rPr>
        <w:t xml:space="preserve"> </w:t>
      </w:r>
      <w:r w:rsidRPr="00745635">
        <w:rPr>
          <w:rFonts w:ascii="Times New Roman" w:hAnsi="Times New Roman" w:cs="Times New Roman"/>
          <w:sz w:val="23"/>
          <w:szCs w:val="23"/>
          <w:lang w:val="en-US"/>
        </w:rPr>
        <w:t>(</w:t>
      </w:r>
      <w:proofErr w:type="spellStart"/>
      <w:r w:rsidR="00300AB3" w:rsidRPr="00745635">
        <w:rPr>
          <w:rFonts w:ascii="Times New Roman" w:hAnsi="Times New Roman" w:cs="Times New Roman"/>
          <w:sz w:val="23"/>
          <w:szCs w:val="23"/>
          <w:lang w:val="en-US"/>
        </w:rPr>
        <w:t>linha</w:t>
      </w:r>
      <w:proofErr w:type="spellEnd"/>
      <w:r w:rsidR="00300AB3" w:rsidRPr="00745635">
        <w:rPr>
          <w:rFonts w:ascii="Times New Roman" w:hAnsi="Times New Roman" w:cs="Times New Roman"/>
          <w:sz w:val="23"/>
          <w:szCs w:val="23"/>
          <w:lang w:val="en-US"/>
        </w:rPr>
        <w:t xml:space="preserve"> </w:t>
      </w:r>
      <w:r w:rsidR="003708BD">
        <w:rPr>
          <w:rFonts w:ascii="Times New Roman" w:hAnsi="Times New Roman" w:cs="Times New Roman"/>
          <w:sz w:val="23"/>
          <w:szCs w:val="23"/>
          <w:lang w:val="en-US"/>
        </w:rPr>
        <w:t>2</w:t>
      </w:r>
      <w:r w:rsidR="0005763A">
        <w:rPr>
          <w:rFonts w:ascii="Times New Roman" w:hAnsi="Times New Roman" w:cs="Times New Roman"/>
          <w:sz w:val="23"/>
          <w:szCs w:val="23"/>
          <w:lang w:val="en-US"/>
        </w:rPr>
        <w:t>6</w:t>
      </w:r>
      <w:r w:rsidRPr="00745635">
        <w:rPr>
          <w:rFonts w:ascii="Times New Roman" w:hAnsi="Times New Roman" w:cs="Times New Roman"/>
          <w:sz w:val="23"/>
          <w:szCs w:val="23"/>
          <w:lang w:val="en-US"/>
        </w:rPr>
        <w:t xml:space="preserve">) (0,30) </w:t>
      </w:r>
    </w:p>
    <w:p w14:paraId="4D03D950" w14:textId="77777777" w:rsidR="001F2E82" w:rsidRPr="008A7D7D" w:rsidRDefault="001F2E82" w:rsidP="001F2E82">
      <w:pPr>
        <w:autoSpaceDE w:val="0"/>
        <w:autoSpaceDN w:val="0"/>
        <w:adjustRightInd w:val="0"/>
        <w:spacing w:after="0" w:line="360" w:lineRule="auto"/>
        <w:rPr>
          <w:rFonts w:ascii="Times New Roman" w:hAnsi="Times New Roman" w:cs="Times New Roman"/>
          <w:color w:val="00B0F0"/>
          <w:sz w:val="23"/>
          <w:szCs w:val="23"/>
        </w:rPr>
      </w:pPr>
      <w:r w:rsidRPr="008A7D7D">
        <w:rPr>
          <w:rFonts w:ascii="Times New Roman" w:hAnsi="Times New Roman" w:cs="Times New Roman"/>
          <w:color w:val="00B0F0"/>
          <w:sz w:val="23"/>
          <w:szCs w:val="23"/>
        </w:rPr>
        <w:t>setores além das commodities</w:t>
      </w:r>
    </w:p>
    <w:p w14:paraId="76228FF5" w14:textId="7D5D0ED9" w:rsidR="00516922" w:rsidRPr="001F2E82" w:rsidRDefault="00516922" w:rsidP="00516922">
      <w:pPr>
        <w:autoSpaceDE w:val="0"/>
        <w:autoSpaceDN w:val="0"/>
        <w:adjustRightInd w:val="0"/>
        <w:spacing w:after="0" w:line="360" w:lineRule="auto"/>
        <w:rPr>
          <w:rFonts w:ascii="Times New Roman" w:hAnsi="Times New Roman" w:cs="Times New Roman"/>
          <w:sz w:val="23"/>
          <w:szCs w:val="23"/>
        </w:rPr>
      </w:pPr>
      <w:r w:rsidRPr="001F2E82">
        <w:rPr>
          <w:rFonts w:ascii="Times New Roman" w:hAnsi="Times New Roman" w:cs="Times New Roman"/>
          <w:sz w:val="23"/>
          <w:szCs w:val="23"/>
        </w:rPr>
        <w:t>“</w:t>
      </w:r>
      <w:proofErr w:type="spellStart"/>
      <w:r w:rsidR="005C001A" w:rsidRPr="001F2E82">
        <w:rPr>
          <w:rFonts w:asciiTheme="majorBidi" w:hAnsiTheme="majorBidi" w:cstheme="majorBidi"/>
          <w:sz w:val="23"/>
          <w:szCs w:val="23"/>
        </w:rPr>
        <w:t>who</w:t>
      </w:r>
      <w:proofErr w:type="spellEnd"/>
      <w:r w:rsidR="005C001A" w:rsidRPr="001F2E82">
        <w:rPr>
          <w:rFonts w:asciiTheme="majorBidi" w:hAnsiTheme="majorBidi" w:cstheme="majorBidi"/>
          <w:sz w:val="23"/>
          <w:szCs w:val="23"/>
        </w:rPr>
        <w:t xml:space="preserve"> </w:t>
      </w:r>
      <w:proofErr w:type="spellStart"/>
      <w:r w:rsidR="005C001A" w:rsidRPr="001F2E82">
        <w:rPr>
          <w:rFonts w:asciiTheme="majorBidi" w:hAnsiTheme="majorBidi" w:cstheme="majorBidi"/>
          <w:sz w:val="23"/>
          <w:szCs w:val="23"/>
        </w:rPr>
        <w:t>often</w:t>
      </w:r>
      <w:proofErr w:type="spellEnd"/>
      <w:r w:rsidR="005C001A" w:rsidRPr="001F2E82">
        <w:rPr>
          <w:rFonts w:asciiTheme="majorBidi" w:hAnsiTheme="majorBidi" w:cstheme="majorBidi"/>
          <w:sz w:val="23"/>
          <w:szCs w:val="23"/>
        </w:rPr>
        <w:t xml:space="preserve"> face</w:t>
      </w:r>
      <w:r w:rsidR="00300AB3" w:rsidRPr="001F2E82">
        <w:rPr>
          <w:rFonts w:ascii="Times New Roman" w:hAnsi="Times New Roman" w:cs="Times New Roman"/>
          <w:sz w:val="23"/>
          <w:szCs w:val="23"/>
        </w:rPr>
        <w:t xml:space="preserve">” (linha </w:t>
      </w:r>
      <w:r w:rsidR="005C001A" w:rsidRPr="001F2E82">
        <w:rPr>
          <w:rFonts w:ascii="Times New Roman" w:hAnsi="Times New Roman" w:cs="Times New Roman"/>
          <w:sz w:val="23"/>
          <w:szCs w:val="23"/>
        </w:rPr>
        <w:t>1</w:t>
      </w:r>
      <w:r w:rsidR="00F3649C" w:rsidRPr="001F2E82">
        <w:rPr>
          <w:rFonts w:ascii="Times New Roman" w:hAnsi="Times New Roman" w:cs="Times New Roman"/>
          <w:sz w:val="23"/>
          <w:szCs w:val="23"/>
        </w:rPr>
        <w:t>5</w:t>
      </w:r>
      <w:r w:rsidRPr="001F2E82">
        <w:rPr>
          <w:rFonts w:ascii="Times New Roman" w:hAnsi="Times New Roman" w:cs="Times New Roman"/>
          <w:sz w:val="23"/>
          <w:szCs w:val="23"/>
        </w:rPr>
        <w:t>) (0,30)</w:t>
      </w:r>
    </w:p>
    <w:p w14:paraId="0BBB322A" w14:textId="77777777" w:rsidR="001F2E82" w:rsidRPr="008A7D7D" w:rsidRDefault="001F2E82" w:rsidP="001F2E82">
      <w:pPr>
        <w:autoSpaceDE w:val="0"/>
        <w:autoSpaceDN w:val="0"/>
        <w:adjustRightInd w:val="0"/>
        <w:spacing w:after="0" w:line="360" w:lineRule="auto"/>
        <w:rPr>
          <w:rFonts w:ascii="Times New Roman" w:hAnsi="Times New Roman" w:cs="Times New Roman"/>
          <w:color w:val="00B0F0"/>
          <w:sz w:val="23"/>
          <w:szCs w:val="23"/>
        </w:rPr>
      </w:pPr>
      <w:r w:rsidRPr="008A7D7D">
        <w:rPr>
          <w:rFonts w:ascii="Times New Roman" w:hAnsi="Times New Roman" w:cs="Times New Roman"/>
          <w:color w:val="00B0F0"/>
          <w:sz w:val="23"/>
          <w:szCs w:val="23"/>
        </w:rPr>
        <w:t>eles frequentemente enfrentam</w:t>
      </w:r>
    </w:p>
    <w:p w14:paraId="4F8E2CD5" w14:textId="68B4E3D0"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r w:rsidR="00EE74F8" w:rsidRPr="005C001A">
        <w:rPr>
          <w:rFonts w:asciiTheme="majorBidi" w:hAnsiTheme="majorBidi" w:cstheme="majorBidi"/>
          <w:sz w:val="23"/>
          <w:szCs w:val="23"/>
          <w:lang w:val="en-US"/>
        </w:rPr>
        <w:t xml:space="preserve">a </w:t>
      </w:r>
      <w:r w:rsidR="00EE74F8">
        <w:rPr>
          <w:rFonts w:asciiTheme="majorBidi" w:hAnsiTheme="majorBidi" w:cstheme="majorBidi"/>
          <w:sz w:val="23"/>
          <w:szCs w:val="23"/>
          <w:lang w:val="en-US"/>
        </w:rPr>
        <w:t xml:space="preserve">standard </w:t>
      </w:r>
      <w:r w:rsidR="00EE74F8" w:rsidRPr="005C001A">
        <w:rPr>
          <w:rFonts w:asciiTheme="majorBidi" w:hAnsiTheme="majorBidi" w:cstheme="majorBidi"/>
          <w:sz w:val="23"/>
          <w:szCs w:val="23"/>
          <w:lang w:val="en-US"/>
        </w:rPr>
        <w:t>development model</w:t>
      </w:r>
      <w:r w:rsidR="00DD5410" w:rsidRPr="00745635">
        <w:rPr>
          <w:rFonts w:ascii="Times New Roman" w:hAnsi="Times New Roman" w:cs="Times New Roman"/>
          <w:sz w:val="23"/>
          <w:szCs w:val="23"/>
          <w:lang w:val="en-US"/>
        </w:rPr>
        <w:t>” (</w:t>
      </w:r>
      <w:proofErr w:type="spellStart"/>
      <w:r w:rsidR="00DD5410" w:rsidRPr="00745635">
        <w:rPr>
          <w:rFonts w:ascii="Times New Roman" w:hAnsi="Times New Roman" w:cs="Times New Roman"/>
          <w:sz w:val="23"/>
          <w:szCs w:val="23"/>
          <w:lang w:val="en-US"/>
        </w:rPr>
        <w:t>linha</w:t>
      </w:r>
      <w:proofErr w:type="spellEnd"/>
      <w:r w:rsidR="00DD5410" w:rsidRPr="00745635">
        <w:rPr>
          <w:rFonts w:ascii="Times New Roman" w:hAnsi="Times New Roman" w:cs="Times New Roman"/>
          <w:sz w:val="23"/>
          <w:szCs w:val="23"/>
          <w:lang w:val="en-US"/>
        </w:rPr>
        <w:t xml:space="preserve"> </w:t>
      </w:r>
      <w:r w:rsidR="00EE74F8">
        <w:rPr>
          <w:rFonts w:ascii="Times New Roman" w:hAnsi="Times New Roman" w:cs="Times New Roman"/>
          <w:sz w:val="23"/>
          <w:szCs w:val="23"/>
          <w:lang w:val="en-US"/>
        </w:rPr>
        <w:t>07</w:t>
      </w:r>
      <w:r w:rsidRPr="00745635">
        <w:rPr>
          <w:rFonts w:ascii="Times New Roman" w:hAnsi="Times New Roman" w:cs="Times New Roman"/>
          <w:sz w:val="23"/>
          <w:szCs w:val="23"/>
          <w:lang w:val="en-US"/>
        </w:rPr>
        <w:t>) (0,20)</w:t>
      </w:r>
    </w:p>
    <w:p w14:paraId="37E06FC0" w14:textId="77777777" w:rsidR="001F2E82" w:rsidRPr="008A7D7D" w:rsidRDefault="001F2E82" w:rsidP="001F2E82">
      <w:pPr>
        <w:autoSpaceDE w:val="0"/>
        <w:autoSpaceDN w:val="0"/>
        <w:adjustRightInd w:val="0"/>
        <w:spacing w:after="0" w:line="360" w:lineRule="auto"/>
        <w:rPr>
          <w:rFonts w:ascii="Times New Roman" w:hAnsi="Times New Roman" w:cs="Times New Roman"/>
          <w:color w:val="00B0F0"/>
          <w:sz w:val="23"/>
          <w:szCs w:val="23"/>
        </w:rPr>
      </w:pPr>
      <w:r w:rsidRPr="008A7D7D">
        <w:rPr>
          <w:rFonts w:ascii="Times New Roman" w:hAnsi="Times New Roman" w:cs="Times New Roman"/>
          <w:color w:val="00B0F0"/>
          <w:sz w:val="23"/>
          <w:szCs w:val="23"/>
        </w:rPr>
        <w:t>modelo de desenvolvimento padrão</w:t>
      </w:r>
    </w:p>
    <w:p w14:paraId="622BE212" w14:textId="75ED67AA" w:rsidR="00516922" w:rsidRPr="001F2E82" w:rsidRDefault="00516922" w:rsidP="00516922">
      <w:pPr>
        <w:pStyle w:val="NormalWeb"/>
        <w:spacing w:before="0" w:beforeAutospacing="0" w:after="0" w:afterAutospacing="0" w:line="360" w:lineRule="auto"/>
        <w:jc w:val="both"/>
        <w:rPr>
          <w:sz w:val="23"/>
          <w:szCs w:val="23"/>
        </w:rPr>
      </w:pPr>
      <w:r w:rsidRPr="001F2E82">
        <w:rPr>
          <w:i/>
          <w:sz w:val="23"/>
          <w:szCs w:val="23"/>
        </w:rPr>
        <w:t>“</w:t>
      </w:r>
      <w:proofErr w:type="spellStart"/>
      <w:r w:rsidR="00AE3A15" w:rsidRPr="001F2E82">
        <w:rPr>
          <w:iCs/>
          <w:sz w:val="23"/>
          <w:szCs w:val="23"/>
        </w:rPr>
        <w:t>has</w:t>
      </w:r>
      <w:proofErr w:type="spellEnd"/>
      <w:r w:rsidR="00AE3A15" w:rsidRPr="001F2E82">
        <w:rPr>
          <w:iCs/>
          <w:sz w:val="23"/>
          <w:szCs w:val="23"/>
        </w:rPr>
        <w:t xml:space="preserve"> </w:t>
      </w:r>
      <w:proofErr w:type="spellStart"/>
      <w:r w:rsidR="00AE3A15" w:rsidRPr="001F2E82">
        <w:rPr>
          <w:iCs/>
          <w:sz w:val="23"/>
          <w:szCs w:val="23"/>
        </w:rPr>
        <w:t>argued</w:t>
      </w:r>
      <w:proofErr w:type="spellEnd"/>
      <w:r w:rsidR="00AE3A15" w:rsidRPr="001F2E82">
        <w:rPr>
          <w:iCs/>
          <w:sz w:val="23"/>
          <w:szCs w:val="23"/>
        </w:rPr>
        <w:t xml:space="preserve"> Marek </w:t>
      </w:r>
      <w:proofErr w:type="spellStart"/>
      <w:r w:rsidR="00AE3A15" w:rsidRPr="001F2E82">
        <w:rPr>
          <w:iCs/>
          <w:sz w:val="23"/>
          <w:szCs w:val="23"/>
        </w:rPr>
        <w:t>Hanusch</w:t>
      </w:r>
      <w:proofErr w:type="spellEnd"/>
      <w:r w:rsidRPr="001F2E82">
        <w:rPr>
          <w:i/>
          <w:sz w:val="23"/>
          <w:szCs w:val="23"/>
        </w:rPr>
        <w:t xml:space="preserve">” </w:t>
      </w:r>
      <w:r w:rsidRPr="001F2E82">
        <w:rPr>
          <w:sz w:val="23"/>
          <w:szCs w:val="23"/>
        </w:rPr>
        <w:t>(linha</w:t>
      </w:r>
      <w:r w:rsidR="0066536B" w:rsidRPr="001F2E82">
        <w:rPr>
          <w:sz w:val="23"/>
          <w:szCs w:val="23"/>
        </w:rPr>
        <w:t xml:space="preserve">s </w:t>
      </w:r>
      <w:r w:rsidR="00AE3A15" w:rsidRPr="001F2E82">
        <w:rPr>
          <w:sz w:val="23"/>
          <w:szCs w:val="23"/>
        </w:rPr>
        <w:t>33-34</w:t>
      </w:r>
      <w:r w:rsidRPr="001F2E82">
        <w:rPr>
          <w:sz w:val="23"/>
          <w:szCs w:val="23"/>
        </w:rPr>
        <w:t>) (0,20)</w:t>
      </w:r>
    </w:p>
    <w:p w14:paraId="0087DA31" w14:textId="77777777" w:rsidR="001F2E82" w:rsidRPr="008A7D7D" w:rsidRDefault="001F2E82" w:rsidP="001F2E82">
      <w:pPr>
        <w:pStyle w:val="NormalWeb"/>
        <w:spacing w:before="0" w:beforeAutospacing="0" w:after="0" w:afterAutospacing="0" w:line="360" w:lineRule="auto"/>
        <w:jc w:val="both"/>
        <w:rPr>
          <w:color w:val="00B0F0"/>
          <w:sz w:val="23"/>
          <w:szCs w:val="23"/>
        </w:rPr>
      </w:pPr>
      <w:r w:rsidRPr="008A7D7D">
        <w:rPr>
          <w:color w:val="00B0F0"/>
          <w:sz w:val="23"/>
          <w:szCs w:val="23"/>
        </w:rPr>
        <w:t xml:space="preserve">afirmou Marek </w:t>
      </w:r>
      <w:proofErr w:type="spellStart"/>
      <w:r w:rsidRPr="008A7D7D">
        <w:rPr>
          <w:color w:val="00B0F0"/>
          <w:sz w:val="23"/>
          <w:szCs w:val="23"/>
        </w:rPr>
        <w:t>Hanusch</w:t>
      </w:r>
      <w:proofErr w:type="spellEnd"/>
    </w:p>
    <w:p w14:paraId="0B9A1D62" w14:textId="77777777" w:rsidR="001F2E82" w:rsidRDefault="001F2E82" w:rsidP="00E74D18">
      <w:pPr>
        <w:spacing w:after="0" w:line="360" w:lineRule="auto"/>
        <w:jc w:val="both"/>
        <w:rPr>
          <w:rFonts w:asciiTheme="majorBidi" w:hAnsiTheme="majorBidi" w:cstheme="majorBidi"/>
          <w:sz w:val="23"/>
          <w:szCs w:val="23"/>
          <w:lang w:val="en-US"/>
        </w:rPr>
      </w:pPr>
    </w:p>
    <w:p w14:paraId="5BAA3297" w14:textId="6A63A411" w:rsidR="00516922" w:rsidRPr="00E74D18" w:rsidRDefault="00516922" w:rsidP="00E74D18">
      <w:pPr>
        <w:spacing w:after="0" w:line="360" w:lineRule="auto"/>
        <w:jc w:val="both"/>
        <w:rPr>
          <w:rFonts w:asciiTheme="majorBidi" w:hAnsiTheme="majorBidi" w:cstheme="majorBidi"/>
          <w:sz w:val="23"/>
          <w:szCs w:val="23"/>
          <w:lang w:val="en-US"/>
        </w:rPr>
      </w:pPr>
      <w:r w:rsidRPr="00E74D18">
        <w:rPr>
          <w:rFonts w:asciiTheme="majorBidi" w:hAnsiTheme="majorBidi" w:cstheme="majorBidi"/>
          <w:sz w:val="23"/>
          <w:szCs w:val="23"/>
          <w:lang w:val="en-US"/>
        </w:rPr>
        <w:lastRenderedPageBreak/>
        <w:t xml:space="preserve">9 – </w:t>
      </w:r>
      <w:r w:rsidRPr="00E74D18">
        <w:rPr>
          <w:rFonts w:asciiTheme="majorBidi" w:hAnsiTheme="majorBidi" w:cstheme="majorBidi"/>
          <w:b/>
          <w:noProof/>
          <w:sz w:val="23"/>
          <w:szCs w:val="23"/>
          <w:lang w:val="en-US"/>
        </w:rPr>
        <w:t>Traduza</w:t>
      </w:r>
      <w:r w:rsidRPr="00E74D18">
        <w:rPr>
          <w:rFonts w:asciiTheme="majorBidi" w:hAnsiTheme="majorBidi" w:cstheme="majorBidi"/>
          <w:noProof/>
          <w:sz w:val="23"/>
          <w:szCs w:val="23"/>
          <w:lang w:val="en-US"/>
        </w:rPr>
        <w:t xml:space="preserve">, para a língua portuguesa, </w:t>
      </w:r>
      <w:bookmarkStart w:id="8" w:name="_Hlk149031582"/>
      <w:r w:rsidRPr="00E74D18">
        <w:rPr>
          <w:rFonts w:asciiTheme="majorBidi" w:hAnsiTheme="majorBidi" w:cstheme="majorBidi"/>
          <w:b/>
          <w:noProof/>
          <w:sz w:val="23"/>
          <w:szCs w:val="23"/>
          <w:lang w:val="en-US"/>
        </w:rPr>
        <w:t>fazendo as adequações necessárias</w:t>
      </w:r>
      <w:r w:rsidRPr="00E74D18">
        <w:rPr>
          <w:rFonts w:asciiTheme="majorBidi" w:hAnsiTheme="majorBidi" w:cstheme="majorBidi"/>
          <w:noProof/>
          <w:sz w:val="23"/>
          <w:szCs w:val="23"/>
          <w:lang w:val="en-US"/>
        </w:rPr>
        <w:t xml:space="preserve"> e </w:t>
      </w:r>
      <w:r w:rsidRPr="00E74D18">
        <w:rPr>
          <w:rFonts w:asciiTheme="majorBidi" w:hAnsiTheme="majorBidi" w:cstheme="majorBidi"/>
          <w:b/>
          <w:noProof/>
          <w:sz w:val="23"/>
          <w:szCs w:val="23"/>
          <w:lang w:val="en-US"/>
        </w:rPr>
        <w:t xml:space="preserve">mantendo a equivalência semântica com o </w:t>
      </w:r>
      <w:r w:rsidR="00DE7F8B" w:rsidRPr="00E74D18">
        <w:rPr>
          <w:rFonts w:asciiTheme="majorBidi" w:hAnsiTheme="majorBidi" w:cstheme="majorBidi"/>
          <w:b/>
          <w:noProof/>
          <w:sz w:val="23"/>
          <w:szCs w:val="23"/>
          <w:lang w:val="en-US"/>
        </w:rPr>
        <w:t>inglês</w:t>
      </w:r>
      <w:bookmarkEnd w:id="8"/>
      <w:r w:rsidRPr="00E74D18">
        <w:rPr>
          <w:rFonts w:asciiTheme="majorBidi" w:hAnsiTheme="majorBidi" w:cstheme="majorBidi"/>
          <w:noProof/>
          <w:sz w:val="23"/>
          <w:szCs w:val="23"/>
          <w:lang w:val="en-US"/>
        </w:rPr>
        <w:t>, o trecho citado:</w:t>
      </w:r>
      <w:r w:rsidRPr="00E74D18">
        <w:rPr>
          <w:rFonts w:asciiTheme="majorBidi" w:hAnsiTheme="majorBidi" w:cstheme="majorBidi"/>
          <w:sz w:val="23"/>
          <w:szCs w:val="23"/>
          <w:lang w:val="en-US"/>
        </w:rPr>
        <w:t xml:space="preserve"> “</w:t>
      </w:r>
      <w:r w:rsidR="003E2B89" w:rsidRPr="003E2B89">
        <w:rPr>
          <w:rFonts w:asciiTheme="majorBidi" w:hAnsiTheme="majorBidi" w:cstheme="majorBidi"/>
          <w:sz w:val="23"/>
          <w:szCs w:val="23"/>
          <w:lang w:val="en-US"/>
        </w:rPr>
        <w:t>Whereas the majority of the poor live in urban areas, however, rural poverty shows itself to be particularly severe in rural areas.</w:t>
      </w:r>
      <w:r w:rsidRPr="00E74D18">
        <w:rPr>
          <w:rFonts w:asciiTheme="majorBidi" w:hAnsiTheme="majorBidi" w:cstheme="majorBidi"/>
          <w:sz w:val="23"/>
          <w:szCs w:val="23"/>
          <w:shd w:val="clear" w:color="auto" w:fill="FFFFFF"/>
          <w:lang w:val="en-US"/>
        </w:rPr>
        <w:t>”</w:t>
      </w:r>
      <w:r w:rsidRPr="00E74D18">
        <w:rPr>
          <w:rFonts w:asciiTheme="majorBidi" w:hAnsiTheme="majorBidi" w:cstheme="majorBidi"/>
          <w:sz w:val="23"/>
          <w:szCs w:val="23"/>
          <w:lang w:val="en-US"/>
        </w:rPr>
        <w:t xml:space="preserve"> </w:t>
      </w:r>
      <w:r w:rsidR="000140F8" w:rsidRPr="00E74D18">
        <w:rPr>
          <w:rFonts w:asciiTheme="majorBidi" w:hAnsiTheme="majorBidi" w:cstheme="majorBidi"/>
          <w:sz w:val="23"/>
          <w:szCs w:val="23"/>
          <w:lang w:val="en-US"/>
        </w:rPr>
        <w:t>(</w:t>
      </w:r>
      <w:proofErr w:type="spellStart"/>
      <w:r w:rsidR="000140F8" w:rsidRPr="00E74D18">
        <w:rPr>
          <w:rFonts w:asciiTheme="majorBidi" w:hAnsiTheme="majorBidi" w:cstheme="majorBidi"/>
          <w:sz w:val="23"/>
          <w:szCs w:val="23"/>
          <w:lang w:val="en-US"/>
        </w:rPr>
        <w:t>linhas</w:t>
      </w:r>
      <w:proofErr w:type="spellEnd"/>
      <w:r w:rsidR="000140F8" w:rsidRPr="00E74D18">
        <w:rPr>
          <w:rFonts w:asciiTheme="majorBidi" w:hAnsiTheme="majorBidi" w:cstheme="majorBidi"/>
          <w:sz w:val="23"/>
          <w:szCs w:val="23"/>
          <w:lang w:val="en-US"/>
        </w:rPr>
        <w:t xml:space="preserve"> </w:t>
      </w:r>
      <w:r w:rsidR="00E74D18">
        <w:rPr>
          <w:rFonts w:asciiTheme="majorBidi" w:hAnsiTheme="majorBidi" w:cstheme="majorBidi"/>
          <w:sz w:val="23"/>
          <w:szCs w:val="23"/>
          <w:lang w:val="en-US"/>
        </w:rPr>
        <w:t>12-13</w:t>
      </w:r>
      <w:r w:rsidRPr="00E74D18">
        <w:rPr>
          <w:rFonts w:asciiTheme="majorBidi" w:hAnsiTheme="majorBidi" w:cstheme="majorBidi"/>
          <w:sz w:val="23"/>
          <w:szCs w:val="23"/>
          <w:lang w:val="en-US"/>
        </w:rPr>
        <w:t>): (1,0)</w:t>
      </w:r>
    </w:p>
    <w:p w14:paraId="4F538CBB" w14:textId="4C2D6A3A" w:rsidR="001F2E82" w:rsidRPr="001F2E82" w:rsidRDefault="001F2E82" w:rsidP="009C6EFD">
      <w:pPr>
        <w:pStyle w:val="NormalWeb"/>
        <w:spacing w:before="0" w:beforeAutospacing="0" w:after="0" w:afterAutospacing="0" w:line="360" w:lineRule="auto"/>
        <w:jc w:val="both"/>
        <w:rPr>
          <w:color w:val="00B0F0"/>
          <w:sz w:val="23"/>
          <w:szCs w:val="23"/>
        </w:rPr>
      </w:pPr>
      <w:bookmarkStart w:id="9" w:name="_Hlk168335834"/>
      <w:r w:rsidRPr="001F2E82">
        <w:rPr>
          <w:color w:val="00B0F0"/>
          <w:sz w:val="23"/>
          <w:szCs w:val="23"/>
        </w:rPr>
        <w:t>Embora a maioria dos pobres viva em áreas urbanas, a pobreza rural</w:t>
      </w:r>
      <w:r w:rsidR="009814FB">
        <w:rPr>
          <w:color w:val="00B0F0"/>
          <w:sz w:val="23"/>
          <w:szCs w:val="23"/>
        </w:rPr>
        <w:t xml:space="preserve">, </w:t>
      </w:r>
      <w:proofErr w:type="spellStart"/>
      <w:r w:rsidR="009814FB">
        <w:rPr>
          <w:color w:val="00B0F0"/>
          <w:sz w:val="23"/>
          <w:szCs w:val="23"/>
        </w:rPr>
        <w:t>no</w:t>
      </w:r>
      <w:proofErr w:type="spellEnd"/>
      <w:r w:rsidR="009814FB">
        <w:rPr>
          <w:color w:val="00B0F0"/>
          <w:sz w:val="23"/>
          <w:szCs w:val="23"/>
        </w:rPr>
        <w:t xml:space="preserve"> </w:t>
      </w:r>
      <w:proofErr w:type="gramStart"/>
      <w:r w:rsidR="009814FB">
        <w:rPr>
          <w:color w:val="00B0F0"/>
          <w:sz w:val="23"/>
          <w:szCs w:val="23"/>
        </w:rPr>
        <w:t xml:space="preserve">entanto, </w:t>
      </w:r>
      <w:r w:rsidRPr="001F2E82">
        <w:rPr>
          <w:color w:val="00B0F0"/>
          <w:sz w:val="23"/>
          <w:szCs w:val="23"/>
        </w:rPr>
        <w:t xml:space="preserve"> se</w:t>
      </w:r>
      <w:proofErr w:type="gramEnd"/>
      <w:r w:rsidRPr="001F2E82">
        <w:rPr>
          <w:color w:val="00B0F0"/>
          <w:sz w:val="23"/>
          <w:szCs w:val="23"/>
        </w:rPr>
        <w:t xml:space="preserve"> mostra particularmente grave nas áreas rurais</w:t>
      </w:r>
    </w:p>
    <w:bookmarkEnd w:id="9"/>
    <w:p w14:paraId="2FF722A7" w14:textId="77777777" w:rsidR="001F2E82" w:rsidRDefault="001F2E82" w:rsidP="009C6EFD">
      <w:pPr>
        <w:pStyle w:val="NormalWeb"/>
        <w:spacing w:before="0" w:beforeAutospacing="0" w:after="0" w:afterAutospacing="0" w:line="360" w:lineRule="auto"/>
        <w:jc w:val="both"/>
        <w:rPr>
          <w:sz w:val="23"/>
          <w:szCs w:val="23"/>
        </w:rPr>
      </w:pPr>
    </w:p>
    <w:p w14:paraId="11EBAB95" w14:textId="471D6FB7" w:rsidR="00516922" w:rsidRPr="001F2E82" w:rsidRDefault="00516922" w:rsidP="009C6EFD">
      <w:pPr>
        <w:pStyle w:val="NormalWeb"/>
        <w:spacing w:before="0" w:beforeAutospacing="0" w:after="0" w:afterAutospacing="0" w:line="360" w:lineRule="auto"/>
        <w:jc w:val="both"/>
        <w:rPr>
          <w:color w:val="111111"/>
          <w:sz w:val="23"/>
          <w:szCs w:val="23"/>
        </w:rPr>
      </w:pPr>
      <w:r w:rsidRPr="001F2E82">
        <w:rPr>
          <w:sz w:val="23"/>
          <w:szCs w:val="23"/>
        </w:rPr>
        <w:t xml:space="preserve">10 - Assinale a opção que </w:t>
      </w:r>
      <w:r w:rsidR="00D72FE9" w:rsidRPr="001F2E82">
        <w:rPr>
          <w:sz w:val="23"/>
          <w:szCs w:val="23"/>
        </w:rPr>
        <w:t xml:space="preserve">descreve </w:t>
      </w:r>
      <w:r w:rsidRPr="001F2E82">
        <w:rPr>
          <w:sz w:val="23"/>
          <w:szCs w:val="23"/>
        </w:rPr>
        <w:t xml:space="preserve">melhor traduza, sem mudar o seu significado semântico entre a língua </w:t>
      </w:r>
      <w:r w:rsidR="00DE7F8B" w:rsidRPr="001F2E82">
        <w:rPr>
          <w:sz w:val="23"/>
          <w:szCs w:val="23"/>
        </w:rPr>
        <w:t>inglesa</w:t>
      </w:r>
      <w:r w:rsidRPr="001F2E82">
        <w:rPr>
          <w:sz w:val="23"/>
          <w:szCs w:val="23"/>
        </w:rPr>
        <w:t xml:space="preserve"> e a portuguesa, o trecho: “</w:t>
      </w:r>
      <w:r w:rsidR="001179B0" w:rsidRPr="001F2E82">
        <w:rPr>
          <w:rFonts w:asciiTheme="majorBidi" w:hAnsiTheme="majorBidi" w:cstheme="majorBidi"/>
        </w:rPr>
        <w:t xml:space="preserve">As </w:t>
      </w:r>
      <w:proofErr w:type="spellStart"/>
      <w:r w:rsidR="001179B0" w:rsidRPr="001F2E82">
        <w:rPr>
          <w:rFonts w:asciiTheme="majorBidi" w:hAnsiTheme="majorBidi" w:cstheme="majorBidi"/>
        </w:rPr>
        <w:t>three</w:t>
      </w:r>
      <w:proofErr w:type="spellEnd"/>
      <w:r w:rsidR="001179B0" w:rsidRPr="001F2E82">
        <w:rPr>
          <w:rFonts w:asciiTheme="majorBidi" w:hAnsiTheme="majorBidi" w:cstheme="majorBidi"/>
        </w:rPr>
        <w:t xml:space="preserve"> out </w:t>
      </w:r>
      <w:proofErr w:type="spellStart"/>
      <w:r w:rsidR="001179B0" w:rsidRPr="001F2E82">
        <w:rPr>
          <w:rFonts w:asciiTheme="majorBidi" w:hAnsiTheme="majorBidi" w:cstheme="majorBidi"/>
        </w:rPr>
        <w:t>of</w:t>
      </w:r>
      <w:proofErr w:type="spellEnd"/>
      <w:r w:rsidR="001179B0" w:rsidRPr="001F2E82">
        <w:rPr>
          <w:rFonts w:asciiTheme="majorBidi" w:hAnsiTheme="majorBidi" w:cstheme="majorBidi"/>
        </w:rPr>
        <w:t xml:space="preserve"> four </w:t>
      </w:r>
      <w:proofErr w:type="spellStart"/>
      <w:r w:rsidR="001179B0" w:rsidRPr="001F2E82">
        <w:rPr>
          <w:rFonts w:asciiTheme="majorBidi" w:hAnsiTheme="majorBidi" w:cstheme="majorBidi"/>
        </w:rPr>
        <w:t>people</w:t>
      </w:r>
      <w:proofErr w:type="spellEnd"/>
      <w:r w:rsidR="001179B0" w:rsidRPr="001F2E82">
        <w:rPr>
          <w:rFonts w:asciiTheme="majorBidi" w:hAnsiTheme="majorBidi" w:cstheme="majorBidi"/>
        </w:rPr>
        <w:t xml:space="preserve"> still live in </w:t>
      </w:r>
      <w:proofErr w:type="spellStart"/>
      <w:r w:rsidR="001179B0" w:rsidRPr="001F2E82">
        <w:rPr>
          <w:rFonts w:asciiTheme="majorBidi" w:hAnsiTheme="majorBidi" w:cstheme="majorBidi"/>
        </w:rPr>
        <w:t>Amazonian</w:t>
      </w:r>
      <w:proofErr w:type="spellEnd"/>
      <w:r w:rsidR="001179B0" w:rsidRPr="001F2E82">
        <w:rPr>
          <w:rFonts w:asciiTheme="majorBidi" w:hAnsiTheme="majorBidi" w:cstheme="majorBidi"/>
        </w:rPr>
        <w:t xml:space="preserve"> </w:t>
      </w:r>
      <w:proofErr w:type="spellStart"/>
      <w:r w:rsidR="001179B0" w:rsidRPr="001F2E82">
        <w:rPr>
          <w:rFonts w:asciiTheme="majorBidi" w:hAnsiTheme="majorBidi" w:cstheme="majorBidi"/>
        </w:rPr>
        <w:t>towns</w:t>
      </w:r>
      <w:proofErr w:type="spellEnd"/>
      <w:r w:rsidR="001179B0" w:rsidRPr="001F2E82">
        <w:rPr>
          <w:rFonts w:asciiTheme="majorBidi" w:hAnsiTheme="majorBidi" w:cstheme="majorBidi"/>
        </w:rPr>
        <w:t xml:space="preserve"> </w:t>
      </w:r>
      <w:proofErr w:type="spellStart"/>
      <w:r w:rsidR="001179B0" w:rsidRPr="001F2E82">
        <w:rPr>
          <w:rFonts w:asciiTheme="majorBidi" w:hAnsiTheme="majorBidi" w:cstheme="majorBidi"/>
        </w:rPr>
        <w:t>and</w:t>
      </w:r>
      <w:proofErr w:type="spellEnd"/>
      <w:r w:rsidR="001179B0" w:rsidRPr="001F2E82">
        <w:rPr>
          <w:rFonts w:asciiTheme="majorBidi" w:hAnsiTheme="majorBidi" w:cstheme="majorBidi"/>
        </w:rPr>
        <w:t xml:space="preserve"> </w:t>
      </w:r>
      <w:proofErr w:type="spellStart"/>
      <w:r w:rsidR="001179B0" w:rsidRPr="001F2E82">
        <w:rPr>
          <w:rFonts w:asciiTheme="majorBidi" w:hAnsiTheme="majorBidi" w:cstheme="majorBidi"/>
        </w:rPr>
        <w:t>cities</w:t>
      </w:r>
      <w:proofErr w:type="spellEnd"/>
      <w:r w:rsidR="001179B0" w:rsidRPr="001F2E82">
        <w:rPr>
          <w:rFonts w:asciiTheme="majorBidi" w:hAnsiTheme="majorBidi" w:cstheme="majorBidi"/>
        </w:rPr>
        <w:t xml:space="preserve">, </w:t>
      </w:r>
      <w:proofErr w:type="spellStart"/>
      <w:r w:rsidR="001179B0" w:rsidRPr="001F2E82">
        <w:rPr>
          <w:rFonts w:asciiTheme="majorBidi" w:hAnsiTheme="majorBidi" w:cstheme="majorBidi"/>
        </w:rPr>
        <w:t>focusing</w:t>
      </w:r>
      <w:proofErr w:type="spellEnd"/>
      <w:r w:rsidR="001179B0" w:rsidRPr="001F2E82">
        <w:rPr>
          <w:rFonts w:asciiTheme="majorBidi" w:hAnsiTheme="majorBidi" w:cstheme="majorBidi"/>
        </w:rPr>
        <w:t xml:space="preserve"> </w:t>
      </w:r>
      <w:proofErr w:type="spellStart"/>
      <w:r w:rsidR="001179B0" w:rsidRPr="001F2E82">
        <w:rPr>
          <w:rFonts w:asciiTheme="majorBidi" w:hAnsiTheme="majorBidi" w:cstheme="majorBidi"/>
        </w:rPr>
        <w:t>on</w:t>
      </w:r>
      <w:proofErr w:type="spellEnd"/>
      <w:r w:rsidR="001179B0" w:rsidRPr="001F2E82">
        <w:rPr>
          <w:rFonts w:asciiTheme="majorBidi" w:hAnsiTheme="majorBidi" w:cstheme="majorBidi"/>
        </w:rPr>
        <w:t xml:space="preserve"> </w:t>
      </w:r>
      <w:proofErr w:type="spellStart"/>
      <w:r w:rsidR="001179B0" w:rsidRPr="001F2E82">
        <w:rPr>
          <w:rFonts w:asciiTheme="majorBidi" w:hAnsiTheme="majorBidi" w:cstheme="majorBidi"/>
        </w:rPr>
        <w:t>urban</w:t>
      </w:r>
      <w:proofErr w:type="spellEnd"/>
      <w:r w:rsidR="001179B0" w:rsidRPr="001F2E82">
        <w:rPr>
          <w:rFonts w:asciiTheme="majorBidi" w:hAnsiTheme="majorBidi" w:cstheme="majorBidi"/>
        </w:rPr>
        <w:t xml:space="preserve"> </w:t>
      </w:r>
      <w:proofErr w:type="spellStart"/>
      <w:r w:rsidR="001179B0" w:rsidRPr="001F2E82">
        <w:rPr>
          <w:rFonts w:asciiTheme="majorBidi" w:hAnsiTheme="majorBidi" w:cstheme="majorBidi"/>
        </w:rPr>
        <w:t>productivity</w:t>
      </w:r>
      <w:proofErr w:type="spellEnd"/>
      <w:r w:rsidR="001179B0" w:rsidRPr="001F2E82">
        <w:rPr>
          <w:rFonts w:asciiTheme="majorBidi" w:hAnsiTheme="majorBidi" w:cstheme="majorBidi"/>
        </w:rPr>
        <w:t xml:space="preserve"> </w:t>
      </w:r>
      <w:proofErr w:type="spellStart"/>
      <w:r w:rsidR="001179B0" w:rsidRPr="001F2E82">
        <w:rPr>
          <w:rFonts w:asciiTheme="majorBidi" w:hAnsiTheme="majorBidi" w:cstheme="majorBidi"/>
        </w:rPr>
        <w:t>may</w:t>
      </w:r>
      <w:proofErr w:type="spellEnd"/>
      <w:r w:rsidR="00DD5021" w:rsidRPr="001F2E82">
        <w:rPr>
          <w:rFonts w:asciiTheme="majorBidi" w:hAnsiTheme="majorBidi" w:cstheme="majorBidi"/>
        </w:rPr>
        <w:t xml:space="preserve"> </w:t>
      </w:r>
      <w:proofErr w:type="spellStart"/>
      <w:r w:rsidR="001179B0" w:rsidRPr="001F2E82">
        <w:rPr>
          <w:rFonts w:asciiTheme="majorBidi" w:hAnsiTheme="majorBidi" w:cstheme="majorBidi"/>
        </w:rPr>
        <w:t>be</w:t>
      </w:r>
      <w:proofErr w:type="spellEnd"/>
      <w:r w:rsidR="001179B0" w:rsidRPr="001F2E82">
        <w:rPr>
          <w:rFonts w:asciiTheme="majorBidi" w:hAnsiTheme="majorBidi" w:cstheme="majorBidi"/>
        </w:rPr>
        <w:t xml:space="preserve"> </w:t>
      </w:r>
      <w:proofErr w:type="spellStart"/>
      <w:r w:rsidR="001179B0" w:rsidRPr="001F2E82">
        <w:rPr>
          <w:rFonts w:asciiTheme="majorBidi" w:hAnsiTheme="majorBidi" w:cstheme="majorBidi"/>
        </w:rPr>
        <w:t>complementary</w:t>
      </w:r>
      <w:proofErr w:type="spellEnd"/>
      <w:r w:rsidRPr="001F2E82">
        <w:rPr>
          <w:sz w:val="23"/>
          <w:szCs w:val="23"/>
        </w:rPr>
        <w:t>”</w:t>
      </w:r>
      <w:r w:rsidRPr="001F2E82">
        <w:rPr>
          <w:i/>
          <w:sz w:val="23"/>
          <w:szCs w:val="23"/>
        </w:rPr>
        <w:t xml:space="preserve"> </w:t>
      </w:r>
      <w:r w:rsidRPr="001F2E82">
        <w:rPr>
          <w:sz w:val="23"/>
          <w:szCs w:val="23"/>
        </w:rPr>
        <w:t xml:space="preserve">(linhas </w:t>
      </w:r>
      <w:r w:rsidR="00DD3C52" w:rsidRPr="001F2E82">
        <w:rPr>
          <w:sz w:val="23"/>
          <w:szCs w:val="23"/>
        </w:rPr>
        <w:t>30-31</w:t>
      </w:r>
      <w:r w:rsidR="00C238D5" w:rsidRPr="001F2E82">
        <w:rPr>
          <w:sz w:val="23"/>
          <w:szCs w:val="23"/>
        </w:rPr>
        <w:t>)</w:t>
      </w:r>
      <w:r w:rsidRPr="001F2E82">
        <w:rPr>
          <w:sz w:val="23"/>
          <w:szCs w:val="23"/>
        </w:rPr>
        <w:t>: (1,0)</w:t>
      </w:r>
    </w:p>
    <w:p w14:paraId="19221C0B" w14:textId="77777777" w:rsidR="00516922" w:rsidRPr="001F2E82" w:rsidRDefault="00516922" w:rsidP="00516922">
      <w:pPr>
        <w:autoSpaceDE w:val="0"/>
        <w:autoSpaceDN w:val="0"/>
        <w:adjustRightInd w:val="0"/>
        <w:spacing w:after="0" w:line="360" w:lineRule="auto"/>
        <w:rPr>
          <w:rFonts w:ascii="Times New Roman" w:hAnsi="Times New Roman" w:cs="Times New Roman"/>
          <w:sz w:val="23"/>
          <w:szCs w:val="23"/>
        </w:rPr>
      </w:pPr>
    </w:p>
    <w:p w14:paraId="682AB141" w14:textId="77777777" w:rsidR="008B642E" w:rsidRPr="00753183" w:rsidRDefault="008B642E" w:rsidP="008B642E">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a) “</w:t>
      </w:r>
      <w:bookmarkStart w:id="10" w:name="_Hlk149024015"/>
      <w:r>
        <w:rPr>
          <w:rFonts w:ascii="Times New Roman" w:hAnsi="Times New Roman" w:cs="Times New Roman"/>
          <w:sz w:val="23"/>
          <w:szCs w:val="23"/>
        </w:rPr>
        <w:t xml:space="preserve">Já que </w:t>
      </w:r>
      <w:r w:rsidRPr="00A2323F">
        <w:rPr>
          <w:rFonts w:ascii="Times New Roman" w:hAnsi="Times New Roman" w:cs="Times New Roman"/>
          <w:sz w:val="23"/>
          <w:szCs w:val="23"/>
        </w:rPr>
        <w:t xml:space="preserve">três em cada quatro pessoas vivem em vilas e cidades amazônicas, o foco na produtividade urbana </w:t>
      </w:r>
      <w:r>
        <w:rPr>
          <w:rFonts w:ascii="Times New Roman" w:hAnsi="Times New Roman" w:cs="Times New Roman"/>
          <w:sz w:val="23"/>
          <w:szCs w:val="23"/>
        </w:rPr>
        <w:t xml:space="preserve">indubitavelmente </w:t>
      </w:r>
      <w:r w:rsidRPr="00A2323F">
        <w:rPr>
          <w:rFonts w:ascii="Times New Roman" w:hAnsi="Times New Roman" w:cs="Times New Roman"/>
          <w:sz w:val="23"/>
          <w:szCs w:val="23"/>
        </w:rPr>
        <w:t>seja complementar</w:t>
      </w:r>
      <w:bookmarkEnd w:id="10"/>
      <w:r w:rsidRPr="00543CEC">
        <w:rPr>
          <w:rFonts w:ascii="Times New Roman" w:hAnsi="Times New Roman" w:cs="Times New Roman"/>
          <w:sz w:val="23"/>
          <w:szCs w:val="23"/>
        </w:rPr>
        <w:t>.</w:t>
      </w:r>
      <w:r w:rsidRPr="00753183">
        <w:rPr>
          <w:rFonts w:ascii="Times New Roman" w:hAnsi="Times New Roman" w:cs="Times New Roman"/>
          <w:sz w:val="23"/>
          <w:szCs w:val="23"/>
        </w:rPr>
        <w:t>”;</w:t>
      </w:r>
    </w:p>
    <w:p w14:paraId="48DF002D" w14:textId="77777777" w:rsidR="008B642E" w:rsidRPr="00753183" w:rsidRDefault="008B642E" w:rsidP="008B642E">
      <w:pPr>
        <w:autoSpaceDE w:val="0"/>
        <w:autoSpaceDN w:val="0"/>
        <w:adjustRightInd w:val="0"/>
        <w:spacing w:after="0" w:line="360" w:lineRule="auto"/>
        <w:jc w:val="both"/>
        <w:rPr>
          <w:rFonts w:ascii="Times New Roman" w:hAnsi="Times New Roman" w:cs="Times New Roman"/>
          <w:sz w:val="23"/>
          <w:szCs w:val="23"/>
        </w:rPr>
      </w:pPr>
      <w:r w:rsidRPr="00543CEC">
        <w:rPr>
          <w:rFonts w:ascii="Times New Roman" w:hAnsi="Times New Roman" w:cs="Times New Roman"/>
          <w:sz w:val="23"/>
          <w:szCs w:val="23"/>
        </w:rPr>
        <w:t>b) “</w:t>
      </w:r>
      <w:r w:rsidRPr="003E2B89">
        <w:rPr>
          <w:rFonts w:ascii="Times New Roman" w:hAnsi="Times New Roman" w:cs="Times New Roman"/>
          <w:sz w:val="23"/>
          <w:szCs w:val="23"/>
        </w:rPr>
        <w:t>No entanto,</w:t>
      </w:r>
      <w:r>
        <w:rPr>
          <w:rFonts w:ascii="Times New Roman" w:hAnsi="Times New Roman" w:cs="Times New Roman"/>
          <w:sz w:val="23"/>
          <w:szCs w:val="23"/>
        </w:rPr>
        <w:t xml:space="preserve"> como </w:t>
      </w:r>
      <w:r w:rsidRPr="00A2323F">
        <w:rPr>
          <w:rFonts w:ascii="Times New Roman" w:hAnsi="Times New Roman" w:cs="Times New Roman"/>
          <w:sz w:val="23"/>
          <w:szCs w:val="23"/>
        </w:rPr>
        <w:t xml:space="preserve">três em cada quatro pessoas vivem em vilas e cidades amazônicas, o foco na produtividade urbana </w:t>
      </w:r>
      <w:r>
        <w:rPr>
          <w:rFonts w:ascii="Times New Roman" w:hAnsi="Times New Roman" w:cs="Times New Roman"/>
          <w:sz w:val="23"/>
          <w:szCs w:val="23"/>
        </w:rPr>
        <w:t>não</w:t>
      </w:r>
      <w:r w:rsidRPr="00A2323F">
        <w:rPr>
          <w:rFonts w:ascii="Times New Roman" w:hAnsi="Times New Roman" w:cs="Times New Roman"/>
          <w:sz w:val="23"/>
          <w:szCs w:val="23"/>
        </w:rPr>
        <w:t xml:space="preserve"> seja complementar</w:t>
      </w:r>
      <w:r w:rsidRPr="00543CEC">
        <w:rPr>
          <w:rFonts w:ascii="Times New Roman" w:hAnsi="Times New Roman" w:cs="Times New Roman"/>
          <w:sz w:val="23"/>
          <w:szCs w:val="23"/>
        </w:rPr>
        <w:t>.”;</w:t>
      </w:r>
    </w:p>
    <w:p w14:paraId="2E1697F7" w14:textId="77777777" w:rsidR="008B642E" w:rsidRPr="00753183" w:rsidRDefault="008B642E" w:rsidP="008B642E">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c) “</w:t>
      </w:r>
      <w:bookmarkStart w:id="11" w:name="_Hlk149023819"/>
      <w:r>
        <w:rPr>
          <w:rFonts w:ascii="Times New Roman" w:hAnsi="Times New Roman" w:cs="Times New Roman"/>
          <w:sz w:val="23"/>
          <w:szCs w:val="23"/>
        </w:rPr>
        <w:t>Todavia</w:t>
      </w:r>
      <w:r w:rsidRPr="00494954">
        <w:rPr>
          <w:rFonts w:ascii="Times New Roman" w:hAnsi="Times New Roman" w:cs="Times New Roman"/>
          <w:sz w:val="23"/>
          <w:szCs w:val="23"/>
        </w:rPr>
        <w:t>,</w:t>
      </w:r>
      <w:r>
        <w:rPr>
          <w:rFonts w:ascii="Times New Roman" w:hAnsi="Times New Roman" w:cs="Times New Roman"/>
          <w:sz w:val="23"/>
          <w:szCs w:val="23"/>
        </w:rPr>
        <w:t xml:space="preserve"> </w:t>
      </w:r>
      <w:r w:rsidRPr="00A2323F">
        <w:rPr>
          <w:rFonts w:ascii="Times New Roman" w:hAnsi="Times New Roman" w:cs="Times New Roman"/>
          <w:sz w:val="23"/>
          <w:szCs w:val="23"/>
        </w:rPr>
        <w:t xml:space="preserve">três em cada quatro pessoas vivem em vilas e cidades amazônicas, o foco na produtividade urbana </w:t>
      </w:r>
      <w:r>
        <w:rPr>
          <w:rFonts w:ascii="Times New Roman" w:hAnsi="Times New Roman" w:cs="Times New Roman"/>
          <w:sz w:val="23"/>
          <w:szCs w:val="23"/>
        </w:rPr>
        <w:t>ainda</w:t>
      </w:r>
      <w:r w:rsidRPr="00A2323F">
        <w:rPr>
          <w:rFonts w:ascii="Times New Roman" w:hAnsi="Times New Roman" w:cs="Times New Roman"/>
          <w:sz w:val="23"/>
          <w:szCs w:val="23"/>
        </w:rPr>
        <w:t xml:space="preserve"> seja complementar</w:t>
      </w:r>
      <w:bookmarkEnd w:id="11"/>
      <w:r w:rsidRPr="00543CEC">
        <w:rPr>
          <w:rFonts w:ascii="Times New Roman" w:hAnsi="Times New Roman" w:cs="Times New Roman"/>
          <w:sz w:val="23"/>
          <w:szCs w:val="23"/>
        </w:rPr>
        <w:t>.</w:t>
      </w:r>
      <w:r w:rsidRPr="00753183">
        <w:rPr>
          <w:rFonts w:ascii="Times New Roman" w:hAnsi="Times New Roman" w:cs="Times New Roman"/>
          <w:sz w:val="23"/>
          <w:szCs w:val="23"/>
        </w:rPr>
        <w:t>”;</w:t>
      </w:r>
    </w:p>
    <w:p w14:paraId="33D09B80" w14:textId="283A19F0" w:rsidR="008B642E" w:rsidRPr="00753183" w:rsidRDefault="008B642E" w:rsidP="008B642E">
      <w:pPr>
        <w:autoSpaceDE w:val="0"/>
        <w:autoSpaceDN w:val="0"/>
        <w:adjustRightInd w:val="0"/>
        <w:spacing w:after="0" w:line="360" w:lineRule="auto"/>
        <w:jc w:val="both"/>
        <w:rPr>
          <w:rFonts w:ascii="Times New Roman" w:hAnsi="Times New Roman" w:cs="Times New Roman"/>
          <w:sz w:val="23"/>
          <w:szCs w:val="23"/>
        </w:rPr>
      </w:pPr>
      <w:r w:rsidRPr="008B437A">
        <w:rPr>
          <w:rFonts w:ascii="Times New Roman" w:hAnsi="Times New Roman" w:cs="Times New Roman"/>
          <w:sz w:val="23"/>
          <w:szCs w:val="23"/>
        </w:rPr>
        <w:t>d) “</w:t>
      </w:r>
      <w:bookmarkStart w:id="12" w:name="_Hlk149023665"/>
      <w:r>
        <w:rPr>
          <w:rFonts w:ascii="Times New Roman" w:hAnsi="Times New Roman" w:cs="Times New Roman"/>
          <w:sz w:val="23"/>
          <w:szCs w:val="23"/>
        </w:rPr>
        <w:t>Já que</w:t>
      </w:r>
      <w:r w:rsidRPr="00A2323F">
        <w:rPr>
          <w:rFonts w:ascii="Times New Roman" w:hAnsi="Times New Roman" w:cs="Times New Roman"/>
          <w:sz w:val="23"/>
          <w:szCs w:val="23"/>
        </w:rPr>
        <w:t xml:space="preserve"> três em cada quatro pessoas vivem em vilas e cidades amazônicas, o foco na produtividade urbana </w:t>
      </w:r>
      <w:r>
        <w:rPr>
          <w:rFonts w:ascii="Times New Roman" w:hAnsi="Times New Roman" w:cs="Times New Roman"/>
          <w:sz w:val="23"/>
          <w:szCs w:val="23"/>
        </w:rPr>
        <w:t>ainda</w:t>
      </w:r>
      <w:r w:rsidRPr="00A2323F">
        <w:rPr>
          <w:rFonts w:ascii="Times New Roman" w:hAnsi="Times New Roman" w:cs="Times New Roman"/>
          <w:sz w:val="23"/>
          <w:szCs w:val="23"/>
        </w:rPr>
        <w:t xml:space="preserve"> </w:t>
      </w:r>
      <w:r>
        <w:rPr>
          <w:rFonts w:ascii="Times New Roman" w:hAnsi="Times New Roman" w:cs="Times New Roman"/>
          <w:sz w:val="23"/>
          <w:szCs w:val="23"/>
        </w:rPr>
        <w:t>deve</w:t>
      </w:r>
      <w:r w:rsidR="00A37AF7">
        <w:rPr>
          <w:rFonts w:ascii="Times New Roman" w:hAnsi="Times New Roman" w:cs="Times New Roman"/>
          <w:sz w:val="23"/>
          <w:szCs w:val="23"/>
        </w:rPr>
        <w:t>ria</w:t>
      </w:r>
      <w:r>
        <w:rPr>
          <w:rFonts w:ascii="Times New Roman" w:hAnsi="Times New Roman" w:cs="Times New Roman"/>
          <w:sz w:val="23"/>
          <w:szCs w:val="23"/>
        </w:rPr>
        <w:t xml:space="preserve"> ser</w:t>
      </w:r>
      <w:r w:rsidRPr="00A2323F">
        <w:rPr>
          <w:rFonts w:ascii="Times New Roman" w:hAnsi="Times New Roman" w:cs="Times New Roman"/>
          <w:sz w:val="23"/>
          <w:szCs w:val="23"/>
        </w:rPr>
        <w:t xml:space="preserve"> complementar</w:t>
      </w:r>
      <w:bookmarkEnd w:id="12"/>
      <w:r w:rsidRPr="00753183">
        <w:rPr>
          <w:rFonts w:ascii="Times New Roman" w:hAnsi="Times New Roman" w:cs="Times New Roman"/>
          <w:sz w:val="23"/>
          <w:szCs w:val="23"/>
        </w:rPr>
        <w:t>”;</w:t>
      </w:r>
    </w:p>
    <w:p w14:paraId="64EA3CE3" w14:textId="77777777" w:rsidR="008B642E" w:rsidRPr="001F2E82" w:rsidRDefault="008B642E" w:rsidP="008B642E">
      <w:pPr>
        <w:autoSpaceDE w:val="0"/>
        <w:autoSpaceDN w:val="0"/>
        <w:adjustRightInd w:val="0"/>
        <w:spacing w:after="0" w:line="360" w:lineRule="auto"/>
        <w:jc w:val="both"/>
        <w:rPr>
          <w:rFonts w:ascii="Times New Roman" w:hAnsi="Times New Roman" w:cs="Times New Roman"/>
          <w:color w:val="00B0F0"/>
          <w:sz w:val="23"/>
          <w:szCs w:val="23"/>
        </w:rPr>
      </w:pPr>
      <w:r w:rsidRPr="001F2E82">
        <w:rPr>
          <w:rFonts w:ascii="Times New Roman" w:hAnsi="Times New Roman" w:cs="Times New Roman"/>
          <w:color w:val="00B0F0"/>
          <w:sz w:val="23"/>
          <w:szCs w:val="23"/>
          <w:highlight w:val="cyan"/>
        </w:rPr>
        <w:t>e)</w:t>
      </w:r>
      <w:r w:rsidRPr="001F2E82">
        <w:rPr>
          <w:rFonts w:ascii="Times New Roman" w:hAnsi="Times New Roman" w:cs="Times New Roman"/>
          <w:color w:val="00B0F0"/>
          <w:sz w:val="23"/>
          <w:szCs w:val="23"/>
        </w:rPr>
        <w:t xml:space="preserve"> “Como três em cada quatro pessoas ainda vivem em vilas e cidades amazônicas, o foco na produtividade urbana talvez seja complementar”.</w:t>
      </w:r>
    </w:p>
    <w:p w14:paraId="279FE79B"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3C84EEF7" w14:textId="77777777" w:rsidR="006B4CC9" w:rsidRPr="003E2B89" w:rsidRDefault="006B4CC9" w:rsidP="00516922">
      <w:pPr>
        <w:rPr>
          <w:rFonts w:ascii="Times New Roman" w:hAnsi="Times New Roman" w:cs="Times New Roman"/>
          <w:sz w:val="23"/>
          <w:szCs w:val="23"/>
        </w:rPr>
      </w:pPr>
    </w:p>
    <w:sectPr w:rsidR="006B4CC9" w:rsidRPr="003E2B89" w:rsidSect="00F82F62">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632FC" w14:textId="77777777" w:rsidR="00857610" w:rsidRDefault="00857610">
      <w:pPr>
        <w:spacing w:after="0" w:line="240" w:lineRule="auto"/>
      </w:pPr>
      <w:r>
        <w:separator/>
      </w:r>
    </w:p>
  </w:endnote>
  <w:endnote w:type="continuationSeparator" w:id="0">
    <w:p w14:paraId="44C6ED77" w14:textId="77777777" w:rsidR="00857610" w:rsidRDefault="0085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219895"/>
      <w:docPartObj>
        <w:docPartGallery w:val="Page Numbers (Bottom of Page)"/>
        <w:docPartUnique/>
      </w:docPartObj>
    </w:sdtPr>
    <w:sdtContent>
      <w:p w14:paraId="303891B6" w14:textId="77777777" w:rsidR="008259EA" w:rsidRDefault="004103E1">
        <w:pPr>
          <w:pStyle w:val="Rodap"/>
          <w:jc w:val="right"/>
        </w:pPr>
        <w:r>
          <w:fldChar w:fldCharType="begin"/>
        </w:r>
        <w:r>
          <w:instrText xml:space="preserve"> PAGE   \* MERGEFORMAT </w:instrText>
        </w:r>
        <w:r>
          <w:fldChar w:fldCharType="separate"/>
        </w:r>
        <w:r w:rsidR="00B8683C">
          <w:rPr>
            <w:noProof/>
          </w:rPr>
          <w:t>5</w:t>
        </w:r>
        <w:r>
          <w:rPr>
            <w:noProof/>
          </w:rPr>
          <w:fldChar w:fldCharType="end"/>
        </w:r>
      </w:p>
    </w:sdtContent>
  </w:sdt>
  <w:p w14:paraId="053ACE29" w14:textId="77777777" w:rsidR="008259EA" w:rsidRDefault="008259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4C028" w14:textId="77777777" w:rsidR="00857610" w:rsidRDefault="00857610">
      <w:pPr>
        <w:spacing w:after="0" w:line="240" w:lineRule="auto"/>
      </w:pPr>
      <w:r>
        <w:separator/>
      </w:r>
    </w:p>
  </w:footnote>
  <w:footnote w:type="continuationSeparator" w:id="0">
    <w:p w14:paraId="5006144C" w14:textId="77777777" w:rsidR="00857610" w:rsidRDefault="00857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2D08AE"/>
    <w:multiLevelType w:val="multilevel"/>
    <w:tmpl w:val="738A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6829AC"/>
    <w:multiLevelType w:val="multilevel"/>
    <w:tmpl w:val="C52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60A84"/>
    <w:multiLevelType w:val="hybridMultilevel"/>
    <w:tmpl w:val="81564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338A9"/>
    <w:multiLevelType w:val="hybridMultilevel"/>
    <w:tmpl w:val="5D920D92"/>
    <w:lvl w:ilvl="0" w:tplc="04160013">
      <w:start w:val="1"/>
      <w:numFmt w:val="upperRoman"/>
      <w:lvlText w:val="%1."/>
      <w:lvlJc w:val="right"/>
      <w:pPr>
        <w:ind w:left="1568" w:hanging="211"/>
      </w:pPr>
      <w:rPr>
        <w:rFonts w:hint="default"/>
        <w:spacing w:val="-1"/>
        <w:w w:val="100"/>
        <w:sz w:val="23"/>
        <w:szCs w:val="23"/>
        <w:lang w:val="en-US" w:eastAsia="en-US" w:bidi="en-US"/>
      </w:rPr>
    </w:lvl>
    <w:lvl w:ilvl="1" w:tplc="414C5BC4">
      <w:numFmt w:val="bullet"/>
      <w:lvlText w:val="•"/>
      <w:lvlJc w:val="left"/>
      <w:pPr>
        <w:ind w:left="2392" w:hanging="211"/>
      </w:pPr>
      <w:rPr>
        <w:rFonts w:hint="default"/>
        <w:lang w:val="en-US" w:eastAsia="en-US" w:bidi="en-US"/>
      </w:rPr>
    </w:lvl>
    <w:lvl w:ilvl="2" w:tplc="E42AD45A">
      <w:numFmt w:val="bullet"/>
      <w:lvlText w:val="•"/>
      <w:lvlJc w:val="left"/>
      <w:pPr>
        <w:ind w:left="3225" w:hanging="211"/>
      </w:pPr>
      <w:rPr>
        <w:rFonts w:hint="default"/>
        <w:lang w:val="en-US" w:eastAsia="en-US" w:bidi="en-US"/>
      </w:rPr>
    </w:lvl>
    <w:lvl w:ilvl="3" w:tplc="279859F6">
      <w:numFmt w:val="bullet"/>
      <w:lvlText w:val="•"/>
      <w:lvlJc w:val="left"/>
      <w:pPr>
        <w:ind w:left="4057" w:hanging="211"/>
      </w:pPr>
      <w:rPr>
        <w:rFonts w:hint="default"/>
        <w:lang w:val="en-US" w:eastAsia="en-US" w:bidi="en-US"/>
      </w:rPr>
    </w:lvl>
    <w:lvl w:ilvl="4" w:tplc="BAFE1DF8">
      <w:numFmt w:val="bullet"/>
      <w:lvlText w:val="•"/>
      <w:lvlJc w:val="left"/>
      <w:pPr>
        <w:ind w:left="4890" w:hanging="211"/>
      </w:pPr>
      <w:rPr>
        <w:rFonts w:hint="default"/>
        <w:lang w:val="en-US" w:eastAsia="en-US" w:bidi="en-US"/>
      </w:rPr>
    </w:lvl>
    <w:lvl w:ilvl="5" w:tplc="17E61D72">
      <w:numFmt w:val="bullet"/>
      <w:lvlText w:val="•"/>
      <w:lvlJc w:val="left"/>
      <w:pPr>
        <w:ind w:left="5723" w:hanging="211"/>
      </w:pPr>
      <w:rPr>
        <w:rFonts w:hint="default"/>
        <w:lang w:val="en-US" w:eastAsia="en-US" w:bidi="en-US"/>
      </w:rPr>
    </w:lvl>
    <w:lvl w:ilvl="6" w:tplc="DFA66EDA">
      <w:numFmt w:val="bullet"/>
      <w:lvlText w:val="•"/>
      <w:lvlJc w:val="left"/>
      <w:pPr>
        <w:ind w:left="6555" w:hanging="211"/>
      </w:pPr>
      <w:rPr>
        <w:rFonts w:hint="default"/>
        <w:lang w:val="en-US" w:eastAsia="en-US" w:bidi="en-US"/>
      </w:rPr>
    </w:lvl>
    <w:lvl w:ilvl="7" w:tplc="1C24D8B2">
      <w:numFmt w:val="bullet"/>
      <w:lvlText w:val="•"/>
      <w:lvlJc w:val="left"/>
      <w:pPr>
        <w:ind w:left="7388" w:hanging="211"/>
      </w:pPr>
      <w:rPr>
        <w:rFonts w:hint="default"/>
        <w:lang w:val="en-US" w:eastAsia="en-US" w:bidi="en-US"/>
      </w:rPr>
    </w:lvl>
    <w:lvl w:ilvl="8" w:tplc="BA828890">
      <w:numFmt w:val="bullet"/>
      <w:lvlText w:val="•"/>
      <w:lvlJc w:val="left"/>
      <w:pPr>
        <w:ind w:left="8221" w:hanging="211"/>
      </w:pPr>
      <w:rPr>
        <w:rFonts w:hint="default"/>
        <w:lang w:val="en-US" w:eastAsia="en-US" w:bidi="en-US"/>
      </w:rPr>
    </w:lvl>
  </w:abstractNum>
  <w:num w:numId="1" w16cid:durableId="1886597594">
    <w:abstractNumId w:val="0"/>
  </w:num>
  <w:num w:numId="2" w16cid:durableId="1285621549">
    <w:abstractNumId w:val="3"/>
  </w:num>
  <w:num w:numId="3" w16cid:durableId="30300276">
    <w:abstractNumId w:val="2"/>
  </w:num>
  <w:num w:numId="4" w16cid:durableId="837428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1E"/>
    <w:rsid w:val="000140F8"/>
    <w:rsid w:val="00032B9C"/>
    <w:rsid w:val="0005763A"/>
    <w:rsid w:val="00074B99"/>
    <w:rsid w:val="00082544"/>
    <w:rsid w:val="00084554"/>
    <w:rsid w:val="00086BC2"/>
    <w:rsid w:val="000A3C95"/>
    <w:rsid w:val="000A5300"/>
    <w:rsid w:val="000B3463"/>
    <w:rsid w:val="000B7E49"/>
    <w:rsid w:val="000C0960"/>
    <w:rsid w:val="000C1749"/>
    <w:rsid w:val="000C32BE"/>
    <w:rsid w:val="000D1559"/>
    <w:rsid w:val="000D6B04"/>
    <w:rsid w:val="000E7302"/>
    <w:rsid w:val="000E7673"/>
    <w:rsid w:val="001010E2"/>
    <w:rsid w:val="0010677A"/>
    <w:rsid w:val="00107D93"/>
    <w:rsid w:val="00113EF7"/>
    <w:rsid w:val="001179B0"/>
    <w:rsid w:val="0012552F"/>
    <w:rsid w:val="00126B05"/>
    <w:rsid w:val="00137B26"/>
    <w:rsid w:val="00155D23"/>
    <w:rsid w:val="00162AC7"/>
    <w:rsid w:val="0016495F"/>
    <w:rsid w:val="00167530"/>
    <w:rsid w:val="00172B06"/>
    <w:rsid w:val="001B5A0D"/>
    <w:rsid w:val="001C5AD2"/>
    <w:rsid w:val="001D5614"/>
    <w:rsid w:val="001E324D"/>
    <w:rsid w:val="001E6C7D"/>
    <w:rsid w:val="001F2E82"/>
    <w:rsid w:val="001F3CB4"/>
    <w:rsid w:val="00210214"/>
    <w:rsid w:val="00221E9A"/>
    <w:rsid w:val="002239C1"/>
    <w:rsid w:val="00227148"/>
    <w:rsid w:val="00237836"/>
    <w:rsid w:val="00242E14"/>
    <w:rsid w:val="0029087E"/>
    <w:rsid w:val="002A0289"/>
    <w:rsid w:val="002A6DE9"/>
    <w:rsid w:val="00300AB3"/>
    <w:rsid w:val="00301E95"/>
    <w:rsid w:val="0031483E"/>
    <w:rsid w:val="0033633D"/>
    <w:rsid w:val="003443ED"/>
    <w:rsid w:val="00350468"/>
    <w:rsid w:val="00360C70"/>
    <w:rsid w:val="00362AC3"/>
    <w:rsid w:val="003708BD"/>
    <w:rsid w:val="00374D39"/>
    <w:rsid w:val="00375382"/>
    <w:rsid w:val="003A4E53"/>
    <w:rsid w:val="003B6A1B"/>
    <w:rsid w:val="003C395C"/>
    <w:rsid w:val="003C6F39"/>
    <w:rsid w:val="003D4BF8"/>
    <w:rsid w:val="003E2B89"/>
    <w:rsid w:val="003E77A5"/>
    <w:rsid w:val="003E7E88"/>
    <w:rsid w:val="00400584"/>
    <w:rsid w:val="004103E1"/>
    <w:rsid w:val="00411211"/>
    <w:rsid w:val="0041522B"/>
    <w:rsid w:val="0042536D"/>
    <w:rsid w:val="00433031"/>
    <w:rsid w:val="004348F1"/>
    <w:rsid w:val="004549D3"/>
    <w:rsid w:val="004713BA"/>
    <w:rsid w:val="00476EDE"/>
    <w:rsid w:val="0048435A"/>
    <w:rsid w:val="004939D1"/>
    <w:rsid w:val="004C4280"/>
    <w:rsid w:val="004C6C3D"/>
    <w:rsid w:val="004E7A32"/>
    <w:rsid w:val="00516922"/>
    <w:rsid w:val="00520291"/>
    <w:rsid w:val="00522908"/>
    <w:rsid w:val="00543CEC"/>
    <w:rsid w:val="00555E76"/>
    <w:rsid w:val="00587315"/>
    <w:rsid w:val="005B485C"/>
    <w:rsid w:val="005B6EE0"/>
    <w:rsid w:val="005C001A"/>
    <w:rsid w:val="005C230C"/>
    <w:rsid w:val="005D359F"/>
    <w:rsid w:val="005E2129"/>
    <w:rsid w:val="006074DA"/>
    <w:rsid w:val="00626F57"/>
    <w:rsid w:val="00636081"/>
    <w:rsid w:val="00653F96"/>
    <w:rsid w:val="0065436F"/>
    <w:rsid w:val="0066536B"/>
    <w:rsid w:val="006707CD"/>
    <w:rsid w:val="0068214D"/>
    <w:rsid w:val="00684E70"/>
    <w:rsid w:val="0069528A"/>
    <w:rsid w:val="006A5C46"/>
    <w:rsid w:val="006B4AB8"/>
    <w:rsid w:val="006B4CC9"/>
    <w:rsid w:val="006D36F1"/>
    <w:rsid w:val="006E4E5A"/>
    <w:rsid w:val="006E6B7F"/>
    <w:rsid w:val="006F643F"/>
    <w:rsid w:val="00700DF2"/>
    <w:rsid w:val="00712E36"/>
    <w:rsid w:val="0073206E"/>
    <w:rsid w:val="00740A1E"/>
    <w:rsid w:val="00745635"/>
    <w:rsid w:val="00753183"/>
    <w:rsid w:val="007932A6"/>
    <w:rsid w:val="007C615A"/>
    <w:rsid w:val="007C6986"/>
    <w:rsid w:val="00815179"/>
    <w:rsid w:val="0082364D"/>
    <w:rsid w:val="008259EA"/>
    <w:rsid w:val="008266F6"/>
    <w:rsid w:val="0085301E"/>
    <w:rsid w:val="00857610"/>
    <w:rsid w:val="00862F2A"/>
    <w:rsid w:val="00885713"/>
    <w:rsid w:val="00890413"/>
    <w:rsid w:val="00891413"/>
    <w:rsid w:val="00891640"/>
    <w:rsid w:val="008A02B6"/>
    <w:rsid w:val="008A4E9E"/>
    <w:rsid w:val="008B5E35"/>
    <w:rsid w:val="008B642E"/>
    <w:rsid w:val="008C0DA9"/>
    <w:rsid w:val="008D1031"/>
    <w:rsid w:val="008D3F8C"/>
    <w:rsid w:val="008D6560"/>
    <w:rsid w:val="008F64A3"/>
    <w:rsid w:val="008F6AFB"/>
    <w:rsid w:val="00923113"/>
    <w:rsid w:val="0093072D"/>
    <w:rsid w:val="00973A62"/>
    <w:rsid w:val="009749B3"/>
    <w:rsid w:val="009814FB"/>
    <w:rsid w:val="009922F6"/>
    <w:rsid w:val="00997ED1"/>
    <w:rsid w:val="009A08AF"/>
    <w:rsid w:val="009C6EFD"/>
    <w:rsid w:val="009D10C4"/>
    <w:rsid w:val="009D3857"/>
    <w:rsid w:val="009F044A"/>
    <w:rsid w:val="009F7494"/>
    <w:rsid w:val="00A044C2"/>
    <w:rsid w:val="00A20CA4"/>
    <w:rsid w:val="00A37AF7"/>
    <w:rsid w:val="00A816FF"/>
    <w:rsid w:val="00A859D8"/>
    <w:rsid w:val="00A905FA"/>
    <w:rsid w:val="00AB168D"/>
    <w:rsid w:val="00AC4DF6"/>
    <w:rsid w:val="00AC774D"/>
    <w:rsid w:val="00AE3A0C"/>
    <w:rsid w:val="00AE3A15"/>
    <w:rsid w:val="00AF567F"/>
    <w:rsid w:val="00AF6687"/>
    <w:rsid w:val="00B104DF"/>
    <w:rsid w:val="00B16AC4"/>
    <w:rsid w:val="00B3298B"/>
    <w:rsid w:val="00B37120"/>
    <w:rsid w:val="00B4021E"/>
    <w:rsid w:val="00B56459"/>
    <w:rsid w:val="00B61DF0"/>
    <w:rsid w:val="00B733BA"/>
    <w:rsid w:val="00B8683C"/>
    <w:rsid w:val="00BA6B83"/>
    <w:rsid w:val="00BA7B1A"/>
    <w:rsid w:val="00BD7B67"/>
    <w:rsid w:val="00BE6397"/>
    <w:rsid w:val="00BE795E"/>
    <w:rsid w:val="00BF1370"/>
    <w:rsid w:val="00BF3C6B"/>
    <w:rsid w:val="00C03A14"/>
    <w:rsid w:val="00C214A5"/>
    <w:rsid w:val="00C238D5"/>
    <w:rsid w:val="00C54A44"/>
    <w:rsid w:val="00C86767"/>
    <w:rsid w:val="00C87880"/>
    <w:rsid w:val="00C93CEE"/>
    <w:rsid w:val="00C94BE2"/>
    <w:rsid w:val="00C96E08"/>
    <w:rsid w:val="00C97A8C"/>
    <w:rsid w:val="00CA1AD7"/>
    <w:rsid w:val="00CA4023"/>
    <w:rsid w:val="00CA4AB7"/>
    <w:rsid w:val="00CB0463"/>
    <w:rsid w:val="00CB06AB"/>
    <w:rsid w:val="00CB6761"/>
    <w:rsid w:val="00CC2C5B"/>
    <w:rsid w:val="00CF18F7"/>
    <w:rsid w:val="00D027A0"/>
    <w:rsid w:val="00D100CB"/>
    <w:rsid w:val="00D133D7"/>
    <w:rsid w:val="00D17133"/>
    <w:rsid w:val="00D5167E"/>
    <w:rsid w:val="00D72FE9"/>
    <w:rsid w:val="00D829DD"/>
    <w:rsid w:val="00D84BE7"/>
    <w:rsid w:val="00D95C42"/>
    <w:rsid w:val="00DA07FC"/>
    <w:rsid w:val="00DA1D29"/>
    <w:rsid w:val="00DA7A27"/>
    <w:rsid w:val="00DC1B44"/>
    <w:rsid w:val="00DC7573"/>
    <w:rsid w:val="00DD3C52"/>
    <w:rsid w:val="00DD4633"/>
    <w:rsid w:val="00DD5021"/>
    <w:rsid w:val="00DD5410"/>
    <w:rsid w:val="00DD5539"/>
    <w:rsid w:val="00DE06F3"/>
    <w:rsid w:val="00DE7F8B"/>
    <w:rsid w:val="00E01FC6"/>
    <w:rsid w:val="00E12FB7"/>
    <w:rsid w:val="00E25EFD"/>
    <w:rsid w:val="00E2675B"/>
    <w:rsid w:val="00E478AD"/>
    <w:rsid w:val="00E603C3"/>
    <w:rsid w:val="00E62F53"/>
    <w:rsid w:val="00E74D18"/>
    <w:rsid w:val="00EC70AE"/>
    <w:rsid w:val="00EE74F8"/>
    <w:rsid w:val="00EF1A33"/>
    <w:rsid w:val="00EF2F66"/>
    <w:rsid w:val="00EF5A92"/>
    <w:rsid w:val="00F20D2D"/>
    <w:rsid w:val="00F34260"/>
    <w:rsid w:val="00F3649C"/>
    <w:rsid w:val="00F425EC"/>
    <w:rsid w:val="00F64BAD"/>
    <w:rsid w:val="00F75749"/>
    <w:rsid w:val="00F778EB"/>
    <w:rsid w:val="00F9773E"/>
    <w:rsid w:val="00F9796A"/>
    <w:rsid w:val="00FA3058"/>
    <w:rsid w:val="00FA5AD1"/>
    <w:rsid w:val="00FB512D"/>
    <w:rsid w:val="00FC025F"/>
    <w:rsid w:val="00FC0595"/>
    <w:rsid w:val="00FE43F3"/>
    <w:rsid w:val="00FF039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9ABA0"/>
  <w15:docId w15:val="{3D28569D-A44D-46A6-89DF-640EF62D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922"/>
    <w:pPr>
      <w:spacing w:after="200" w:line="276" w:lineRule="auto"/>
    </w:pPr>
  </w:style>
  <w:style w:type="paragraph" w:styleId="Ttulo1">
    <w:name w:val="heading 1"/>
    <w:basedOn w:val="Normal"/>
    <w:link w:val="Ttulo1Char"/>
    <w:uiPriority w:val="9"/>
    <w:qFormat/>
    <w:rsid w:val="00853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223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D133D7"/>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5301E"/>
    <w:rPr>
      <w:color w:val="0563C1" w:themeColor="hyperlink"/>
      <w:u w:val="single"/>
    </w:rPr>
  </w:style>
  <w:style w:type="paragraph" w:styleId="NormalWeb">
    <w:name w:val="Normal (Web)"/>
    <w:basedOn w:val="Normal"/>
    <w:uiPriority w:val="99"/>
    <w:unhideWhenUsed/>
    <w:rsid w:val="008530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5301E"/>
    <w:rPr>
      <w:rFonts w:ascii="Times New Roman" w:eastAsia="Times New Roman" w:hAnsi="Times New Roman" w:cs="Times New Roman"/>
      <w:b/>
      <w:bCs/>
      <w:kern w:val="36"/>
      <w:sz w:val="48"/>
      <w:szCs w:val="48"/>
      <w:lang w:eastAsia="pt-BR"/>
    </w:rPr>
  </w:style>
  <w:style w:type="paragraph" w:customStyle="1" w:styleId="bbc-bm53ic">
    <w:name w:val="bbc-bm53ic"/>
    <w:basedOn w:val="Normal"/>
    <w:rsid w:val="002239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2239C1"/>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59"/>
    <w:rsid w:val="0051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516922"/>
    <w:rPr>
      <w:b/>
      <w:bCs/>
    </w:rPr>
  </w:style>
  <w:style w:type="paragraph" w:styleId="Rodap">
    <w:name w:val="footer"/>
    <w:basedOn w:val="Normal"/>
    <w:link w:val="RodapChar"/>
    <w:uiPriority w:val="99"/>
    <w:unhideWhenUsed/>
    <w:rsid w:val="00516922"/>
    <w:pPr>
      <w:tabs>
        <w:tab w:val="center" w:pos="4252"/>
        <w:tab w:val="right" w:pos="8504"/>
      </w:tabs>
      <w:spacing w:after="0" w:line="240" w:lineRule="auto"/>
    </w:pPr>
  </w:style>
  <w:style w:type="character" w:customStyle="1" w:styleId="RodapChar">
    <w:name w:val="Rodapé Char"/>
    <w:basedOn w:val="Fontepargpadro"/>
    <w:link w:val="Rodap"/>
    <w:uiPriority w:val="99"/>
    <w:rsid w:val="00516922"/>
  </w:style>
  <w:style w:type="paragraph" w:styleId="PargrafodaLista">
    <w:name w:val="List Paragraph"/>
    <w:basedOn w:val="Normal"/>
    <w:uiPriority w:val="1"/>
    <w:qFormat/>
    <w:rsid w:val="00516922"/>
    <w:pPr>
      <w:ind w:left="720"/>
      <w:contextualSpacing/>
    </w:pPr>
  </w:style>
  <w:style w:type="paragraph" w:customStyle="1" w:styleId="css-axufdj">
    <w:name w:val="css-axufdj"/>
    <w:basedOn w:val="Normal"/>
    <w:rsid w:val="005169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E3A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3A0C"/>
    <w:rPr>
      <w:rFonts w:ascii="Tahoma" w:hAnsi="Tahoma" w:cs="Tahoma"/>
      <w:sz w:val="16"/>
      <w:szCs w:val="16"/>
    </w:rPr>
  </w:style>
  <w:style w:type="character" w:customStyle="1" w:styleId="Ttulo3Char">
    <w:name w:val="Título 3 Char"/>
    <w:basedOn w:val="Fontepargpadro"/>
    <w:link w:val="Ttulo3"/>
    <w:uiPriority w:val="9"/>
    <w:rsid w:val="00D133D7"/>
    <w:rPr>
      <w:rFonts w:asciiTheme="majorHAnsi" w:eastAsiaTheme="majorEastAsia" w:hAnsiTheme="majorHAnsi" w:cstheme="majorBidi"/>
      <w:color w:val="1F4D78" w:themeColor="accent1" w:themeShade="7F"/>
      <w:sz w:val="24"/>
      <w:szCs w:val="24"/>
      <w:lang w:val="es-ES_tradnl"/>
    </w:rPr>
  </w:style>
  <w:style w:type="paragraph" w:customStyle="1" w:styleId="story-contentsfont-paragraph">
    <w:name w:val="story-contents__font-paragraph"/>
    <w:basedOn w:val="Normal"/>
    <w:rsid w:val="00653F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97A8C"/>
    <w:rPr>
      <w:color w:val="605E5C"/>
      <w:shd w:val="clear" w:color="auto" w:fill="E1DFDD"/>
    </w:rPr>
  </w:style>
  <w:style w:type="paragraph" w:customStyle="1" w:styleId="more-oncontent">
    <w:name w:val="more-on__content"/>
    <w:basedOn w:val="Normal"/>
    <w:rsid w:val="00B5645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299271">
      <w:bodyDiv w:val="1"/>
      <w:marLeft w:val="0"/>
      <w:marRight w:val="0"/>
      <w:marTop w:val="0"/>
      <w:marBottom w:val="0"/>
      <w:divBdr>
        <w:top w:val="none" w:sz="0" w:space="0" w:color="auto"/>
        <w:left w:val="none" w:sz="0" w:space="0" w:color="auto"/>
        <w:bottom w:val="none" w:sz="0" w:space="0" w:color="auto"/>
        <w:right w:val="none" w:sz="0" w:space="0" w:color="auto"/>
      </w:divBdr>
    </w:div>
    <w:div w:id="360939257">
      <w:bodyDiv w:val="1"/>
      <w:marLeft w:val="0"/>
      <w:marRight w:val="0"/>
      <w:marTop w:val="0"/>
      <w:marBottom w:val="0"/>
      <w:divBdr>
        <w:top w:val="none" w:sz="0" w:space="0" w:color="auto"/>
        <w:left w:val="none" w:sz="0" w:space="0" w:color="auto"/>
        <w:bottom w:val="none" w:sz="0" w:space="0" w:color="auto"/>
        <w:right w:val="none" w:sz="0" w:space="0" w:color="auto"/>
      </w:divBdr>
    </w:div>
    <w:div w:id="672226830">
      <w:bodyDiv w:val="1"/>
      <w:marLeft w:val="0"/>
      <w:marRight w:val="0"/>
      <w:marTop w:val="0"/>
      <w:marBottom w:val="0"/>
      <w:divBdr>
        <w:top w:val="none" w:sz="0" w:space="0" w:color="auto"/>
        <w:left w:val="none" w:sz="0" w:space="0" w:color="auto"/>
        <w:bottom w:val="none" w:sz="0" w:space="0" w:color="auto"/>
        <w:right w:val="none" w:sz="0" w:space="0" w:color="auto"/>
      </w:divBdr>
    </w:div>
    <w:div w:id="738747103">
      <w:bodyDiv w:val="1"/>
      <w:marLeft w:val="0"/>
      <w:marRight w:val="0"/>
      <w:marTop w:val="0"/>
      <w:marBottom w:val="0"/>
      <w:divBdr>
        <w:top w:val="none" w:sz="0" w:space="0" w:color="auto"/>
        <w:left w:val="none" w:sz="0" w:space="0" w:color="auto"/>
        <w:bottom w:val="none" w:sz="0" w:space="0" w:color="auto"/>
        <w:right w:val="none" w:sz="0" w:space="0" w:color="auto"/>
      </w:divBdr>
      <w:divsChild>
        <w:div w:id="816841206">
          <w:marLeft w:val="0"/>
          <w:marRight w:val="0"/>
          <w:marTop w:val="0"/>
          <w:marBottom w:val="0"/>
          <w:divBdr>
            <w:top w:val="none" w:sz="0" w:space="0" w:color="auto"/>
            <w:left w:val="none" w:sz="0" w:space="0" w:color="auto"/>
            <w:bottom w:val="none" w:sz="0" w:space="0" w:color="auto"/>
            <w:right w:val="none" w:sz="0" w:space="0" w:color="auto"/>
          </w:divBdr>
        </w:div>
        <w:div w:id="1060052387">
          <w:marLeft w:val="0"/>
          <w:marRight w:val="0"/>
          <w:marTop w:val="0"/>
          <w:marBottom w:val="0"/>
          <w:divBdr>
            <w:top w:val="none" w:sz="0" w:space="0" w:color="auto"/>
            <w:left w:val="none" w:sz="0" w:space="0" w:color="auto"/>
            <w:bottom w:val="none" w:sz="0" w:space="0" w:color="auto"/>
            <w:right w:val="none" w:sz="0" w:space="0" w:color="auto"/>
          </w:divBdr>
        </w:div>
        <w:div w:id="405761793">
          <w:marLeft w:val="0"/>
          <w:marRight w:val="0"/>
          <w:marTop w:val="0"/>
          <w:marBottom w:val="0"/>
          <w:divBdr>
            <w:top w:val="none" w:sz="0" w:space="0" w:color="auto"/>
            <w:left w:val="none" w:sz="0" w:space="0" w:color="auto"/>
            <w:bottom w:val="none" w:sz="0" w:space="0" w:color="auto"/>
            <w:right w:val="none" w:sz="0" w:space="0" w:color="auto"/>
          </w:divBdr>
        </w:div>
      </w:divsChild>
    </w:div>
    <w:div w:id="1051928377">
      <w:bodyDiv w:val="1"/>
      <w:marLeft w:val="0"/>
      <w:marRight w:val="0"/>
      <w:marTop w:val="0"/>
      <w:marBottom w:val="0"/>
      <w:divBdr>
        <w:top w:val="none" w:sz="0" w:space="0" w:color="auto"/>
        <w:left w:val="none" w:sz="0" w:space="0" w:color="auto"/>
        <w:bottom w:val="none" w:sz="0" w:space="0" w:color="auto"/>
        <w:right w:val="none" w:sz="0" w:space="0" w:color="auto"/>
      </w:divBdr>
      <w:divsChild>
        <w:div w:id="1007638946">
          <w:marLeft w:val="0"/>
          <w:marRight w:val="0"/>
          <w:marTop w:val="0"/>
          <w:marBottom w:val="0"/>
          <w:divBdr>
            <w:top w:val="none" w:sz="0" w:space="0" w:color="auto"/>
            <w:left w:val="none" w:sz="0" w:space="0" w:color="auto"/>
            <w:bottom w:val="none" w:sz="0" w:space="0" w:color="auto"/>
            <w:right w:val="none" w:sz="0" w:space="0" w:color="auto"/>
          </w:divBdr>
          <w:divsChild>
            <w:div w:id="338384790">
              <w:marLeft w:val="0"/>
              <w:marRight w:val="0"/>
              <w:marTop w:val="0"/>
              <w:marBottom w:val="0"/>
              <w:divBdr>
                <w:top w:val="none" w:sz="0" w:space="0" w:color="auto"/>
                <w:left w:val="none" w:sz="0" w:space="0" w:color="auto"/>
                <w:bottom w:val="none" w:sz="0" w:space="0" w:color="auto"/>
                <w:right w:val="none" w:sz="0" w:space="0" w:color="auto"/>
              </w:divBdr>
              <w:divsChild>
                <w:div w:id="7605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92583">
          <w:marLeft w:val="0"/>
          <w:marRight w:val="0"/>
          <w:marTop w:val="0"/>
          <w:marBottom w:val="0"/>
          <w:divBdr>
            <w:top w:val="none" w:sz="0" w:space="0" w:color="auto"/>
            <w:left w:val="none" w:sz="0" w:space="0" w:color="auto"/>
            <w:bottom w:val="none" w:sz="0" w:space="0" w:color="auto"/>
            <w:right w:val="none" w:sz="0" w:space="0" w:color="auto"/>
          </w:divBdr>
        </w:div>
        <w:div w:id="985400248">
          <w:marLeft w:val="0"/>
          <w:marRight w:val="0"/>
          <w:marTop w:val="0"/>
          <w:marBottom w:val="0"/>
          <w:divBdr>
            <w:top w:val="none" w:sz="0" w:space="0" w:color="auto"/>
            <w:left w:val="none" w:sz="0" w:space="0" w:color="auto"/>
            <w:bottom w:val="none" w:sz="0" w:space="0" w:color="auto"/>
            <w:right w:val="none" w:sz="0" w:space="0" w:color="auto"/>
          </w:divBdr>
        </w:div>
        <w:div w:id="573857465">
          <w:marLeft w:val="0"/>
          <w:marRight w:val="0"/>
          <w:marTop w:val="0"/>
          <w:marBottom w:val="0"/>
          <w:divBdr>
            <w:top w:val="none" w:sz="0" w:space="0" w:color="auto"/>
            <w:left w:val="none" w:sz="0" w:space="0" w:color="auto"/>
            <w:bottom w:val="none" w:sz="0" w:space="0" w:color="auto"/>
            <w:right w:val="none" w:sz="0" w:space="0" w:color="auto"/>
          </w:divBdr>
        </w:div>
        <w:div w:id="1997950626">
          <w:marLeft w:val="0"/>
          <w:marRight w:val="0"/>
          <w:marTop w:val="0"/>
          <w:marBottom w:val="0"/>
          <w:divBdr>
            <w:top w:val="none" w:sz="0" w:space="0" w:color="auto"/>
            <w:left w:val="none" w:sz="0" w:space="0" w:color="auto"/>
            <w:bottom w:val="none" w:sz="0" w:space="0" w:color="auto"/>
            <w:right w:val="none" w:sz="0" w:space="0" w:color="auto"/>
          </w:divBdr>
        </w:div>
        <w:div w:id="931360030">
          <w:marLeft w:val="0"/>
          <w:marRight w:val="0"/>
          <w:marTop w:val="0"/>
          <w:marBottom w:val="0"/>
          <w:divBdr>
            <w:top w:val="none" w:sz="0" w:space="0" w:color="auto"/>
            <w:left w:val="none" w:sz="0" w:space="0" w:color="auto"/>
            <w:bottom w:val="none" w:sz="0" w:space="0" w:color="auto"/>
            <w:right w:val="none" w:sz="0" w:space="0" w:color="auto"/>
          </w:divBdr>
        </w:div>
      </w:divsChild>
    </w:div>
    <w:div w:id="1714573258">
      <w:bodyDiv w:val="1"/>
      <w:marLeft w:val="0"/>
      <w:marRight w:val="0"/>
      <w:marTop w:val="0"/>
      <w:marBottom w:val="0"/>
      <w:divBdr>
        <w:top w:val="none" w:sz="0" w:space="0" w:color="auto"/>
        <w:left w:val="none" w:sz="0" w:space="0" w:color="auto"/>
        <w:bottom w:val="none" w:sz="0" w:space="0" w:color="auto"/>
        <w:right w:val="none" w:sz="0" w:space="0" w:color="auto"/>
      </w:divBdr>
      <w:divsChild>
        <w:div w:id="2096004425">
          <w:marLeft w:val="0"/>
          <w:marRight w:val="0"/>
          <w:marTop w:val="0"/>
          <w:marBottom w:val="0"/>
          <w:divBdr>
            <w:top w:val="none" w:sz="0" w:space="0" w:color="auto"/>
            <w:left w:val="none" w:sz="0" w:space="0" w:color="auto"/>
            <w:bottom w:val="none" w:sz="0" w:space="0" w:color="auto"/>
            <w:right w:val="none" w:sz="0" w:space="0" w:color="auto"/>
          </w:divBdr>
        </w:div>
        <w:div w:id="421417978">
          <w:marLeft w:val="0"/>
          <w:marRight w:val="0"/>
          <w:marTop w:val="0"/>
          <w:marBottom w:val="0"/>
          <w:divBdr>
            <w:top w:val="none" w:sz="0" w:space="0" w:color="auto"/>
            <w:left w:val="none" w:sz="0" w:space="0" w:color="auto"/>
            <w:bottom w:val="none" w:sz="0" w:space="0" w:color="auto"/>
            <w:right w:val="none" w:sz="0" w:space="0" w:color="auto"/>
          </w:divBdr>
        </w:div>
        <w:div w:id="1298417958">
          <w:marLeft w:val="0"/>
          <w:marRight w:val="0"/>
          <w:marTop w:val="0"/>
          <w:marBottom w:val="0"/>
          <w:divBdr>
            <w:top w:val="none" w:sz="0" w:space="0" w:color="auto"/>
            <w:left w:val="none" w:sz="0" w:space="0" w:color="auto"/>
            <w:bottom w:val="none" w:sz="0" w:space="0" w:color="auto"/>
            <w:right w:val="none" w:sz="0" w:space="0" w:color="auto"/>
          </w:divBdr>
        </w:div>
      </w:divsChild>
    </w:div>
    <w:div w:id="1786845368">
      <w:bodyDiv w:val="1"/>
      <w:marLeft w:val="0"/>
      <w:marRight w:val="0"/>
      <w:marTop w:val="0"/>
      <w:marBottom w:val="0"/>
      <w:divBdr>
        <w:top w:val="none" w:sz="0" w:space="0" w:color="auto"/>
        <w:left w:val="none" w:sz="0" w:space="0" w:color="auto"/>
        <w:bottom w:val="none" w:sz="0" w:space="0" w:color="auto"/>
        <w:right w:val="none" w:sz="0" w:space="0" w:color="auto"/>
      </w:divBdr>
    </w:div>
    <w:div w:id="18810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l-databases.icrc.org/en/ihl-treaties/gciii-1949/article-3" TargetMode="External"/><Relationship Id="rId13" Type="http://schemas.openxmlformats.org/officeDocument/2006/relationships/hyperlink" Target="https://www.cfr.org/article/what-international-law-has-say-about-israel-hamas-war" TargetMode="External"/><Relationship Id="rId18" Type="http://schemas.openxmlformats.org/officeDocument/2006/relationships/hyperlink" Target="https://www.aljazeera.com/news/2023/10/22/argentina-election-2023-heres-what-to-kno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openyls.law.yale.edu/bitstream/handle/20.500.13051/17766/VJIL_Defending_Nationals_Abroad_12_21_07.pdf?" TargetMode="External"/><Relationship Id="rId17" Type="http://schemas.openxmlformats.org/officeDocument/2006/relationships/hyperlink" Target="https://www.aljazeera.com/news/2023/10/20/with-milei-leading-argentinas-presidential-race-abortion-is-on-the-line" TargetMode="External"/><Relationship Id="rId2" Type="http://schemas.openxmlformats.org/officeDocument/2006/relationships/styles" Target="styles.xml"/><Relationship Id="rId16" Type="http://schemas.openxmlformats.org/officeDocument/2006/relationships/hyperlink" Target="https://www.aljazeera.com/news/2020/12/30/argentine-senate-approves-bill-to-legalise-abor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l/en/departments/news/event-statement071023" TargetMode="External"/><Relationship Id="rId5" Type="http://schemas.openxmlformats.org/officeDocument/2006/relationships/footnotes" Target="footnotes.xml"/><Relationship Id="rId15" Type="http://schemas.openxmlformats.org/officeDocument/2006/relationships/hyperlink" Target="https://www.aljazeera.com/news/2023/3/9/argentinas-grain-harvest-suffers-under-worst-drought-in-60-years" TargetMode="External"/><Relationship Id="rId10" Type="http://schemas.openxmlformats.org/officeDocument/2006/relationships/hyperlink" Target="https://www.icc-cpi.int/sites/default/files/RS-Eng.pdf" TargetMode="External"/><Relationship Id="rId19" Type="http://schemas.openxmlformats.org/officeDocument/2006/relationships/hyperlink" Target="https://www.bancomundial.org/es/news/press-release/2023/05/09/brazil-world-bank-report-calls-for-a-new-development-model-amazonian-states" TargetMode="External"/><Relationship Id="rId4" Type="http://schemas.openxmlformats.org/officeDocument/2006/relationships/webSettings" Target="webSettings.xml"/><Relationship Id="rId9" Type="http://schemas.openxmlformats.org/officeDocument/2006/relationships/hyperlink" Target="https://ihl-databases.icrc.org/en/ihl-treaties/api-1977/article-51" TargetMode="External"/><Relationship Id="rId14" Type="http://schemas.openxmlformats.org/officeDocument/2006/relationships/hyperlink" Target="https://www.aljazeera.com/news/2023/6/19/brazils-lula-to-discuss-trade-deal-with-macron-on-france-visit"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12592</Characters>
  <Application>Microsoft Office Word</Application>
  <DocSecurity>0</DocSecurity>
  <Lines>376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hectorfagundez</dc:creator>
  <cp:lastModifiedBy>Hector Baez</cp:lastModifiedBy>
  <cp:revision>2</cp:revision>
  <dcterms:created xsi:type="dcterms:W3CDTF">2024-06-03T22:50:00Z</dcterms:created>
  <dcterms:modified xsi:type="dcterms:W3CDTF">2024-06-03T22:50:00Z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8f5e08994fa2c15508bfbae216b1026524c64aecba0b25a53d5f54b5a04a0821</vt:lpwstr>
  </property>
</Properties>
</file>