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CBB3" w14:textId="77777777" w:rsidR="008F45B3" w:rsidRDefault="008F45B3" w:rsidP="008F45B3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93A87F" wp14:editId="1CB3E5C8">
                <wp:simplePos x="0" y="0"/>
                <wp:positionH relativeFrom="column">
                  <wp:posOffset>-664845</wp:posOffset>
                </wp:positionH>
                <wp:positionV relativeFrom="paragraph">
                  <wp:posOffset>213360</wp:posOffset>
                </wp:positionV>
                <wp:extent cx="4080510" cy="1661160"/>
                <wp:effectExtent l="19050" t="19050" r="34290" b="243840"/>
                <wp:wrapNone/>
                <wp:docPr id="1867487791" name="Balão de Fala: Oval 1867487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1661160"/>
                        </a:xfrm>
                        <a:prstGeom prst="wedgeEllipseCallout">
                          <a:avLst>
                            <a:gd name="adj1" fmla="val -30947"/>
                            <a:gd name="adj2" fmla="val 62463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0D4408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RESUMO: deve conter o tema, o objetivo geral, o tipo de metodologia utilizada, os resultados alcançados e as principais conclusões da pesquisa.</w:t>
                            </w:r>
                          </w:p>
                          <w:p w14:paraId="14F7BA14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Formatação: de 100 a 250 palavras; deve ser redigido em um único parágrafo, sem recuo, espaço simples.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3A87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alão de Fala: Oval 1867487791" o:spid="_x0000_s1026" type="#_x0000_t63" style="position:absolute;left:0;text-align:left;margin-left:-52.35pt;margin-top:16.8pt;width:321.3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" adj="4115,24292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10D4408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color w:val="000000"/>
                          <w:szCs w:val="18"/>
                        </w:rPr>
                        <w:t>RESUMO: deve conter o tema, o objetivo geral, o tipo de metodologia utilizada, os resultados alcançados e as principais conclusões da pesquisa.</w:t>
                      </w:r>
                    </w:p>
                    <w:p w14:paraId="14F7BA14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color w:val="000000"/>
                          <w:szCs w:val="18"/>
                        </w:rPr>
                        <w:t>Formatação: de 100 a 250 palavras; deve ser redigido em um único parágrafo, sem recuo, espaço simples.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TÍTULO EM CAIXA ALTA E NEGRITO</w:t>
      </w:r>
      <w:r>
        <w:rPr>
          <w:b/>
          <w:sz w:val="24"/>
          <w:szCs w:val="24"/>
          <w:vertAlign w:val="superscript"/>
        </w:rPr>
        <w:footnoteReference w:id="1"/>
      </w:r>
    </w:p>
    <w:p w14:paraId="4CF64607" w14:textId="77777777" w:rsidR="008F45B3" w:rsidRDefault="008F45B3" w:rsidP="008F45B3">
      <w:pPr>
        <w:spacing w:line="360" w:lineRule="auto"/>
        <w:jc w:val="center"/>
        <w:rPr>
          <w:b/>
          <w:sz w:val="24"/>
          <w:szCs w:val="24"/>
        </w:rPr>
      </w:pPr>
    </w:p>
    <w:p w14:paraId="1EE956A2" w14:textId="77777777" w:rsidR="008F45B3" w:rsidRDefault="008F45B3" w:rsidP="008F45B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Nome completo do(a) aluno(a)</w:t>
      </w:r>
      <w:r>
        <w:rPr>
          <w:sz w:val="24"/>
          <w:szCs w:val="24"/>
          <w:vertAlign w:val="superscript"/>
        </w:rPr>
        <w:footnoteReference w:id="2"/>
      </w:r>
    </w:p>
    <w:p w14:paraId="78AD4164" w14:textId="7FBB19E2" w:rsidR="008F45B3" w:rsidRDefault="008F45B3" w:rsidP="008F45B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Nome do(a) professor(a)</w:t>
      </w:r>
      <w:r>
        <w:rPr>
          <w:sz w:val="24"/>
          <w:szCs w:val="24"/>
          <w:vertAlign w:val="superscript"/>
        </w:rPr>
        <w:footnoteReference w:id="3"/>
      </w:r>
    </w:p>
    <w:p w14:paraId="29B2908A" w14:textId="77777777" w:rsidR="008F45B3" w:rsidRDefault="008F45B3" w:rsidP="008F45B3">
      <w:pPr>
        <w:spacing w:line="360" w:lineRule="auto"/>
        <w:jc w:val="right"/>
        <w:rPr>
          <w:sz w:val="24"/>
          <w:szCs w:val="24"/>
        </w:rPr>
      </w:pPr>
    </w:p>
    <w:p w14:paraId="425FD7AC" w14:textId="77777777" w:rsidR="008F45B3" w:rsidRDefault="008F45B3" w:rsidP="008F45B3">
      <w:pPr>
        <w:rPr>
          <w:b/>
          <w:sz w:val="24"/>
          <w:szCs w:val="24"/>
        </w:rPr>
      </w:pPr>
    </w:p>
    <w:p w14:paraId="71E1BDA5" w14:textId="77777777" w:rsidR="008F45B3" w:rsidRDefault="008F45B3" w:rsidP="008F45B3">
      <w:pPr>
        <w:rPr>
          <w:b/>
          <w:sz w:val="24"/>
          <w:szCs w:val="24"/>
        </w:rPr>
      </w:pPr>
    </w:p>
    <w:p w14:paraId="7C354CD0" w14:textId="77777777" w:rsidR="008F45B3" w:rsidRDefault="008F45B3" w:rsidP="008F45B3">
      <w:pPr>
        <w:rPr>
          <w:b/>
          <w:sz w:val="24"/>
          <w:szCs w:val="24"/>
        </w:rPr>
      </w:pPr>
    </w:p>
    <w:p w14:paraId="23D0BABB" w14:textId="77777777" w:rsidR="008F45B3" w:rsidRDefault="008F45B3" w:rsidP="008F45B3">
      <w:pPr>
        <w:rPr>
          <w:b/>
          <w:sz w:val="24"/>
          <w:szCs w:val="24"/>
        </w:rPr>
      </w:pPr>
    </w:p>
    <w:p w14:paraId="19985275" w14:textId="77777777" w:rsidR="008F45B3" w:rsidRDefault="008F45B3" w:rsidP="008F45B3">
      <w:pPr>
        <w:rPr>
          <w:b/>
          <w:sz w:val="24"/>
          <w:szCs w:val="24"/>
        </w:rPr>
      </w:pPr>
    </w:p>
    <w:p w14:paraId="03A000AA" w14:textId="77777777" w:rsidR="008F45B3" w:rsidRDefault="008F45B3" w:rsidP="008F45B3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2C46290A" w14:textId="77777777" w:rsidR="008F45B3" w:rsidRDefault="008F45B3" w:rsidP="008F45B3">
      <w:pPr>
        <w:rPr>
          <w:b/>
          <w:sz w:val="24"/>
          <w:szCs w:val="24"/>
        </w:rPr>
      </w:pPr>
    </w:p>
    <w:p w14:paraId="1AA12FB7" w14:textId="77777777" w:rsidR="008F45B3" w:rsidRDefault="008F45B3" w:rsidP="008F45B3">
      <w:pPr>
        <w:jc w:val="both"/>
        <w:rPr>
          <w:sz w:val="24"/>
          <w:szCs w:val="24"/>
        </w:rPr>
      </w:pPr>
      <w:r>
        <w:rPr>
          <w:sz w:val="24"/>
          <w:szCs w:val="24"/>
        </w:rPr>
        <w:t>Este artigo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</w:rPr>
        <w:t xml:space="preserve"> tem como tema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i/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, instrumento de transparência e controle, utilizado nas companhias gaúchas listadas na Bolsa. O objetivo principal do estudo é analisar as práticas de </w:t>
      </w:r>
      <w:proofErr w:type="spellStart"/>
      <w:r>
        <w:rPr>
          <w:i/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 adotadas pelas companhias gaúchas listadas na B3 (Brasil, Bolsa e Balcão). Como objetivos específicos, propõem-se evidenciar, através da pesquisa bibliográfica, as vantagens de um sistema de </w:t>
      </w:r>
      <w:proofErr w:type="spellStart"/>
      <w:r>
        <w:rPr>
          <w:i/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 efetivo; relacionar as boas práticas de </w:t>
      </w:r>
      <w:proofErr w:type="spellStart"/>
      <w:r>
        <w:rPr>
          <w:i/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 com a Governança Corporativa; e identificar os mecanismos [...].</w:t>
      </w:r>
    </w:p>
    <w:p w14:paraId="34B0331B" w14:textId="77777777" w:rsidR="008F45B3" w:rsidRDefault="008F45B3" w:rsidP="008F45B3">
      <w:pPr>
        <w:jc w:val="both"/>
        <w:rPr>
          <w:sz w:val="24"/>
          <w:szCs w:val="24"/>
        </w:rPr>
      </w:pPr>
    </w:p>
    <w:p w14:paraId="66A5726A" w14:textId="77777777" w:rsidR="008F45B3" w:rsidRDefault="008F45B3" w:rsidP="008F45B3">
      <w:pPr>
        <w:jc w:val="both"/>
        <w:rPr>
          <w:b/>
          <w:sz w:val="24"/>
          <w:szCs w:val="24"/>
        </w:rPr>
      </w:pPr>
    </w:p>
    <w:p w14:paraId="74234404" w14:textId="77777777" w:rsidR="008F45B3" w:rsidRDefault="008F45B3" w:rsidP="008F45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Palavras-chave: </w:t>
      </w:r>
      <w:proofErr w:type="spellStart"/>
      <w:r>
        <w:rPr>
          <w:i/>
          <w:sz w:val="24"/>
          <w:szCs w:val="24"/>
        </w:rPr>
        <w:t>compliance</w:t>
      </w:r>
      <w:proofErr w:type="spellEnd"/>
      <w:r>
        <w:rPr>
          <w:i/>
          <w:sz w:val="24"/>
          <w:szCs w:val="24"/>
        </w:rPr>
        <w:t>;</w:t>
      </w:r>
      <w:r>
        <w:rPr>
          <w:sz w:val="24"/>
          <w:szCs w:val="24"/>
        </w:rPr>
        <w:t xml:space="preserve"> controle interno; transparência; legislação; prevenção de riscos.</w:t>
      </w:r>
    </w:p>
    <w:p w14:paraId="07F542CB" w14:textId="77777777" w:rsidR="008F45B3" w:rsidRDefault="008F45B3" w:rsidP="008F45B3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82F4BC" wp14:editId="06F3AA4A">
                <wp:simplePos x="0" y="0"/>
                <wp:positionH relativeFrom="column">
                  <wp:posOffset>-888365</wp:posOffset>
                </wp:positionH>
                <wp:positionV relativeFrom="paragraph">
                  <wp:posOffset>287020</wp:posOffset>
                </wp:positionV>
                <wp:extent cx="2184400" cy="1233080"/>
                <wp:effectExtent l="0" t="0" r="0" b="0"/>
                <wp:wrapNone/>
                <wp:docPr id="1867487793" name="Balão de Fala: Oval 1867487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233080"/>
                        </a:xfrm>
                        <a:prstGeom prst="wedgeEllipseCallout">
                          <a:avLst>
                            <a:gd name="adj1" fmla="val 23668"/>
                            <a:gd name="adj2" fmla="val 59575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AE1591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ABSTRACT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: resumo em língua estrangeira, preferencialmente em inglês (elemento opcional).</w:t>
                            </w:r>
                          </w:p>
                          <w:p w14:paraId="797E5548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2F4BC" id="Balão de Fala: Oval 1867487793" o:spid="_x0000_s1027" type="#_x0000_t63" style="position:absolute;margin-left:-69.95pt;margin-top:22.6pt;width:172pt;height:9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" adj="15912,23668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8AE1591" w14:textId="77777777" w:rsidR="008F45B3" w:rsidRDefault="008F45B3" w:rsidP="008F45B3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ABSTRACT</w:t>
                      </w:r>
                      <w:r>
                        <w:rPr>
                          <w:rFonts w:cs="Arial"/>
                          <w:color w:val="000000"/>
                        </w:rPr>
                        <w:t>: resumo em língua estrangeira, preferencialmente em inglês (elemento opcional).</w:t>
                      </w:r>
                    </w:p>
                    <w:p w14:paraId="797E5548" w14:textId="77777777" w:rsidR="008F45B3" w:rsidRDefault="008F45B3" w:rsidP="008F45B3">
                      <w:pPr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CD89221" wp14:editId="2B6ACD23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4946650" cy="1112321"/>
                <wp:effectExtent l="0" t="0" r="0" b="0"/>
                <wp:wrapNone/>
                <wp:docPr id="1867487789" name="Balão de Fala: Oval 1867487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8075" y="3241838"/>
                          <a:ext cx="4895850" cy="1076325"/>
                        </a:xfrm>
                        <a:prstGeom prst="wedgeEllipseCallout">
                          <a:avLst>
                            <a:gd name="adj1" fmla="val -31559"/>
                            <a:gd name="adj2" fmla="val -64099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8A674F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Palavras-chave: 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termos ou expressões representativas dos assuntos tratados no artigo, apresentados numa relação de três a cinco elementos, separados entre si por ponto e vírgula e finalizadas por ponto.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89221" id="Balão de Fala: Oval 1867487789" o:spid="_x0000_s1028" type="#_x0000_t63" style="position:absolute;margin-left:102pt;margin-top:0;width:389.5pt;height: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" adj="3983,-3045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D8A674F" w14:textId="77777777" w:rsidR="008F45B3" w:rsidRDefault="008F45B3" w:rsidP="008F45B3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Palavras-chave:  </w:t>
                      </w:r>
                      <w:r>
                        <w:rPr>
                          <w:rFonts w:cs="Arial"/>
                          <w:color w:val="000000"/>
                        </w:rPr>
                        <w:t>termos ou expressões representativas dos assuntos tratados no artigo, apresentados numa relação de três a cinco elementos, separados entre si por ponto e vírgula e finalizadas por ponto.</w:t>
                      </w:r>
                    </w:p>
                  </w:txbxContent>
                </v:textbox>
              </v:shape>
            </w:pict>
          </mc:Fallback>
        </mc:AlternateContent>
      </w:r>
    </w:p>
    <w:p w14:paraId="67102A9A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723F535F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026E6644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6055F0D4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5C04E2B6" w14:textId="77777777" w:rsidR="008F45B3" w:rsidRDefault="008F45B3" w:rsidP="008F45B3">
      <w:pPr>
        <w:spacing w:line="360" w:lineRule="auto"/>
        <w:rPr>
          <w:color w:val="FFFFFF"/>
          <w:sz w:val="24"/>
          <w:szCs w:val="24"/>
        </w:rPr>
      </w:pPr>
    </w:p>
    <w:p w14:paraId="427A4DF6" w14:textId="77777777" w:rsidR="008F45B3" w:rsidRDefault="008F45B3" w:rsidP="008F45B3">
      <w:pPr>
        <w:rPr>
          <w:b/>
          <w:sz w:val="24"/>
          <w:szCs w:val="24"/>
        </w:rPr>
      </w:pPr>
    </w:p>
    <w:p w14:paraId="690DBB25" w14:textId="77777777" w:rsidR="008F45B3" w:rsidRDefault="008F45B3" w:rsidP="008F45B3">
      <w:pPr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4ED1600B" w14:textId="77777777" w:rsidR="008F45B3" w:rsidRDefault="008F45B3" w:rsidP="008F45B3">
      <w:pPr>
        <w:rPr>
          <w:b/>
          <w:sz w:val="24"/>
          <w:szCs w:val="24"/>
        </w:rPr>
      </w:pPr>
    </w:p>
    <w:p w14:paraId="515E6B86" w14:textId="77777777" w:rsidR="008F45B3" w:rsidRDefault="008F45B3" w:rsidP="008F45B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 its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transparency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companies</w:t>
      </w:r>
      <w:proofErr w:type="spellEnd"/>
      <w:r>
        <w:rPr>
          <w:sz w:val="24"/>
          <w:szCs w:val="24"/>
        </w:rPr>
        <w:t xml:space="preserve"> in Rio Grande do Sul </w:t>
      </w:r>
      <w:proofErr w:type="spellStart"/>
      <w:r>
        <w:rPr>
          <w:sz w:val="24"/>
          <w:szCs w:val="24"/>
        </w:rPr>
        <w:t>listed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Stock Exchange. The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companies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Rio Grande do Sul </w:t>
      </w:r>
      <w:proofErr w:type="spellStart"/>
      <w:r>
        <w:rPr>
          <w:sz w:val="24"/>
          <w:szCs w:val="24"/>
        </w:rPr>
        <w:t>listed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B3 (</w:t>
      </w:r>
      <w:proofErr w:type="spellStart"/>
      <w:r>
        <w:rPr>
          <w:sz w:val="24"/>
          <w:szCs w:val="24"/>
        </w:rPr>
        <w:t>Brazil</w:t>
      </w:r>
      <w:proofErr w:type="spellEnd"/>
      <w:r>
        <w:rPr>
          <w:sz w:val="24"/>
          <w:szCs w:val="24"/>
        </w:rPr>
        <w:t xml:space="preserve">, Bolsa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Balcão).  […]</w:t>
      </w:r>
    </w:p>
    <w:p w14:paraId="2E4FD23E" w14:textId="77777777" w:rsidR="008F45B3" w:rsidRDefault="008F45B3" w:rsidP="008F45B3">
      <w:pPr>
        <w:jc w:val="both"/>
        <w:rPr>
          <w:sz w:val="24"/>
          <w:szCs w:val="24"/>
        </w:rPr>
      </w:pPr>
    </w:p>
    <w:p w14:paraId="474150D7" w14:textId="77777777" w:rsidR="008F45B3" w:rsidRDefault="008F45B3" w:rsidP="008F45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Keywords: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Internal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Transparency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Legislation</w:t>
      </w:r>
      <w:proofErr w:type="spellEnd"/>
      <w:r>
        <w:rPr>
          <w:sz w:val="24"/>
          <w:szCs w:val="24"/>
        </w:rPr>
        <w:t xml:space="preserve">. Risk </w:t>
      </w:r>
      <w:proofErr w:type="spellStart"/>
      <w:r>
        <w:rPr>
          <w:sz w:val="24"/>
          <w:szCs w:val="24"/>
        </w:rPr>
        <w:t>Prevention</w:t>
      </w:r>
      <w:proofErr w:type="spellEnd"/>
      <w:r>
        <w:rPr>
          <w:sz w:val="24"/>
          <w:szCs w:val="24"/>
        </w:rPr>
        <w:t>.</w:t>
      </w:r>
    </w:p>
    <w:p w14:paraId="2FC72A6A" w14:textId="77777777" w:rsidR="008F45B3" w:rsidRDefault="008F45B3" w:rsidP="008F45B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B4C86B1" wp14:editId="01D7F904">
                <wp:simplePos x="0" y="0"/>
                <wp:positionH relativeFrom="column">
                  <wp:posOffset>1293495</wp:posOffset>
                </wp:positionH>
                <wp:positionV relativeFrom="paragraph">
                  <wp:posOffset>157480</wp:posOffset>
                </wp:positionV>
                <wp:extent cx="4497705" cy="2096770"/>
                <wp:effectExtent l="171450" t="19050" r="36195" b="113030"/>
                <wp:wrapNone/>
                <wp:docPr id="1867487792" name="Balão de Fala: Oval 1867487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705" cy="2096770"/>
                        </a:xfrm>
                        <a:prstGeom prst="wedgeEllipseCallout">
                          <a:avLst>
                            <a:gd name="adj1" fmla="val -53040"/>
                            <a:gd name="adj2" fmla="val 54053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5A8392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</w:p>
                          <w:p w14:paraId="48764AD6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</w:p>
                          <w:p w14:paraId="7D21C290" w14:textId="77777777" w:rsidR="008F45B3" w:rsidRDefault="008F45B3" w:rsidP="008F45B3">
                            <w:pPr>
                              <w:ind w:right="26"/>
                              <w:jc w:val="both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INTRODUÇÃO: 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deve conter, obrigatoriamente:  o tema, o problema, a justificativa, o objetivo geral, os objetivos específicos, o tipo de metodologia da pesquisa utilizada e, por último, a apresentação das seções do artigo.</w:t>
                            </w:r>
                          </w:p>
                          <w:p w14:paraId="133211D1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A Introdução deve remeter o leitor a entender do que trata o artigo.</w:t>
                            </w:r>
                          </w:p>
                          <w:p w14:paraId="02E22A03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</w:p>
                          <w:p w14:paraId="39727993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86B1" id="Balão de Fala: Oval 1867487792" o:spid="_x0000_s1029" type="#_x0000_t63" style="position:absolute;left:0;text-align:left;margin-left:101.85pt;margin-top:12.4pt;width:354.15pt;height:1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" adj="-657,22475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15A8392" w14:textId="77777777" w:rsidR="008F45B3" w:rsidRDefault="008F45B3" w:rsidP="008F45B3">
                      <w:pPr>
                        <w:jc w:val="center"/>
                        <w:textDirection w:val="btLr"/>
                      </w:pPr>
                    </w:p>
                    <w:p w14:paraId="48764AD6" w14:textId="77777777" w:rsidR="008F45B3" w:rsidRDefault="008F45B3" w:rsidP="008F45B3">
                      <w:pPr>
                        <w:jc w:val="center"/>
                        <w:textDirection w:val="btLr"/>
                      </w:pPr>
                    </w:p>
                    <w:p w14:paraId="7D21C290" w14:textId="77777777" w:rsidR="008F45B3" w:rsidRDefault="008F45B3" w:rsidP="008F45B3">
                      <w:pPr>
                        <w:ind w:right="26"/>
                        <w:jc w:val="both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 xml:space="preserve">INTRODUÇÃO:  </w:t>
                      </w:r>
                      <w:r>
                        <w:rPr>
                          <w:rFonts w:cs="Arial"/>
                          <w:color w:val="000000"/>
                        </w:rPr>
                        <w:t>deve conter, obrigatoriamente:  o tema, o problema, a justificativa, o objetivo geral, os objetivos específicos, o tipo de metodologia da pesquisa utilizada e, por último, a apresentação das seções do artigo.</w:t>
                      </w:r>
                    </w:p>
                    <w:p w14:paraId="133211D1" w14:textId="77777777" w:rsidR="008F45B3" w:rsidRDefault="008F45B3" w:rsidP="008F45B3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>A Introdução deve remeter o leitor a entender do que trata o artigo.</w:t>
                      </w:r>
                    </w:p>
                    <w:p w14:paraId="02E22A03" w14:textId="77777777" w:rsidR="008F45B3" w:rsidRDefault="008F45B3" w:rsidP="008F45B3">
                      <w:pPr>
                        <w:jc w:val="center"/>
                        <w:textDirection w:val="btLr"/>
                      </w:pPr>
                    </w:p>
                    <w:p w14:paraId="39727993" w14:textId="77777777" w:rsidR="008F45B3" w:rsidRDefault="008F45B3" w:rsidP="008F45B3">
                      <w:pPr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6B2E3FA" w14:textId="77777777" w:rsidR="008F45B3" w:rsidRDefault="008F45B3" w:rsidP="008F45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E09B88" w14:textId="77777777" w:rsidR="008F45B3" w:rsidRDefault="008F45B3" w:rsidP="008F45B3">
      <w:pPr>
        <w:spacing w:line="360" w:lineRule="auto"/>
        <w:rPr>
          <w:b/>
          <w:sz w:val="24"/>
          <w:szCs w:val="24"/>
        </w:rPr>
      </w:pPr>
    </w:p>
    <w:p w14:paraId="1EBB5C3E" w14:textId="77777777" w:rsidR="008F45B3" w:rsidRDefault="008F45B3" w:rsidP="008F45B3">
      <w:pPr>
        <w:spacing w:line="360" w:lineRule="auto"/>
        <w:rPr>
          <w:b/>
          <w:sz w:val="24"/>
          <w:szCs w:val="24"/>
        </w:rPr>
      </w:pPr>
    </w:p>
    <w:p w14:paraId="14CE73F8" w14:textId="77777777" w:rsidR="008F45B3" w:rsidRDefault="008F45B3" w:rsidP="008F45B3">
      <w:pPr>
        <w:spacing w:line="360" w:lineRule="auto"/>
        <w:rPr>
          <w:b/>
          <w:sz w:val="24"/>
          <w:szCs w:val="24"/>
        </w:rPr>
      </w:pPr>
    </w:p>
    <w:p w14:paraId="4F43A279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70BCCA54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15AAF892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5B0EBCD9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5F6FB96E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5C29A0AD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1 INTRODUÇÃO </w:t>
      </w:r>
      <w:r>
        <w:rPr>
          <w:color w:val="FF0000"/>
          <w:sz w:val="24"/>
          <w:szCs w:val="24"/>
        </w:rPr>
        <w:t>[ou CONSIDERAÇÕES INICIAIS]</w:t>
      </w:r>
      <w:r>
        <w:rPr>
          <w:rFonts w:cs="Arial"/>
          <w:b/>
          <w:color w:val="000000"/>
          <w:sz w:val="24"/>
          <w:szCs w:val="24"/>
        </w:rPr>
        <w:t xml:space="preserve"> </w:t>
      </w:r>
    </w:p>
    <w:p w14:paraId="44060662" w14:textId="77777777" w:rsidR="008F45B3" w:rsidRDefault="008F45B3" w:rsidP="008F45B3">
      <w:pPr>
        <w:spacing w:line="360" w:lineRule="auto"/>
        <w:jc w:val="both"/>
        <w:rPr>
          <w:b/>
          <w:sz w:val="24"/>
          <w:szCs w:val="24"/>
        </w:rPr>
      </w:pPr>
    </w:p>
    <w:p w14:paraId="362FA8E8" w14:textId="6A71A029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Com o avanço da globalização, do capitalismo e a evolução no mercado de capitais, passou a exigir-se cada vez mais rigorosos controles por parte das organizações, principalmente, tratando-se das companhias de capital aberto. Nesse contexto, verifica-se “[...] que o mercado é o melhor meio de capitalização e de autofinanciamento das empresas” (</w:t>
      </w:r>
      <w:r>
        <w:rPr>
          <w:rFonts w:cs="Arial"/>
          <w:color w:val="000000"/>
          <w:sz w:val="24"/>
          <w:szCs w:val="24"/>
        </w:rPr>
        <w:t>Souza</w:t>
      </w:r>
      <w:r>
        <w:rPr>
          <w:rFonts w:cs="Arial"/>
          <w:color w:val="000000"/>
          <w:sz w:val="24"/>
          <w:szCs w:val="24"/>
        </w:rPr>
        <w:t xml:space="preserve">, 2005, p. 8). </w:t>
      </w:r>
    </w:p>
    <w:p w14:paraId="5D6F94CF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578B138" wp14:editId="123395FA">
                <wp:simplePos x="0" y="0"/>
                <wp:positionH relativeFrom="column">
                  <wp:posOffset>1579245</wp:posOffset>
                </wp:positionH>
                <wp:positionV relativeFrom="paragraph">
                  <wp:posOffset>766445</wp:posOffset>
                </wp:positionV>
                <wp:extent cx="4419600" cy="1158240"/>
                <wp:effectExtent l="0" t="0" r="19050" b="194310"/>
                <wp:wrapNone/>
                <wp:docPr id="1867487785" name="Balão de Fala: Oval 1867487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158240"/>
                        </a:xfrm>
                        <a:prstGeom prst="wedgeEllipseCallout">
                          <a:avLst>
                            <a:gd name="adj1" fmla="val -38437"/>
                            <a:gd name="adj2" fmla="val 63438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7AAFE9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0C2AD6">
                              <w:rPr>
                                <w:rFonts w:cs="Arial"/>
                                <w:b/>
                                <w:color w:val="000000"/>
                                <w:szCs w:val="16"/>
                              </w:rPr>
                              <w:t>FUNDAMENTAÇÃO TEÓRICA (ou REVISÃO TEÓRICA)</w:t>
                            </w:r>
                          </w:p>
                          <w:p w14:paraId="42BB24D5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80D925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Cs w:val="16"/>
                              </w:rPr>
                              <w:t>Deve estar totalmente alicerçada na literatura científica, com citações de autores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B138" id="Balão de Fala: Oval 1867487785" o:spid="_x0000_s1030" type="#_x0000_t63" style="position:absolute;left:0;text-align:left;margin-left:124.35pt;margin-top:60.35pt;width:348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" adj="2498,24503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97AAFE9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0C2AD6">
                        <w:rPr>
                          <w:rFonts w:cs="Arial"/>
                          <w:b/>
                          <w:color w:val="000000"/>
                          <w:szCs w:val="16"/>
                        </w:rPr>
                        <w:t>FUNDAMENTAÇÃO TEÓRICA (ou REVISÃO TEÓRICA)</w:t>
                      </w:r>
                    </w:p>
                    <w:p w14:paraId="42BB24D5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</w:p>
                    <w:p w14:paraId="2080D925" w14:textId="77777777" w:rsidR="008F45B3" w:rsidRDefault="008F45B3" w:rsidP="008F45B3">
                      <w:pPr>
                        <w:jc w:val="center"/>
                        <w:textDirection w:val="btLr"/>
                      </w:pPr>
                      <w:r w:rsidRPr="000C2AD6">
                        <w:rPr>
                          <w:rFonts w:cs="Arial"/>
                          <w:color w:val="000000"/>
                          <w:szCs w:val="16"/>
                        </w:rPr>
                        <w:t>Deve estar totalmente alicerçada na literatura científica, com citações de autores</w:t>
                      </w:r>
                      <w:r>
                        <w:rPr>
                          <w:rFonts w:cs="Arial"/>
                          <w:color w:val="000000"/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color w:val="000000"/>
          <w:sz w:val="24"/>
          <w:szCs w:val="24"/>
        </w:rPr>
        <w:t>Sabe-se que, em uma sociedade capitalista e cada vez mais competitiva, é necessário sair do senso comum, procurar alternativas capazes de manter a companhia em constante atualização, conservando sua imagem, bem como sua reputação no mercado   [...]</w:t>
      </w:r>
    </w:p>
    <w:p w14:paraId="1CACC2CF" w14:textId="77777777" w:rsidR="008F45B3" w:rsidRDefault="008F45B3" w:rsidP="008F45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ABA5179" w14:textId="77777777" w:rsidR="008F45B3" w:rsidRDefault="008F45B3" w:rsidP="008F45B3">
      <w:pPr>
        <w:spacing w:line="360" w:lineRule="auto"/>
        <w:ind w:firstLine="709"/>
        <w:jc w:val="both"/>
        <w:rPr>
          <w:sz w:val="24"/>
          <w:szCs w:val="24"/>
        </w:rPr>
      </w:pPr>
    </w:p>
    <w:p w14:paraId="48D4535E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148F10C5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4F832451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2 FUNDAMENTAÇÃO TEÓRICA</w:t>
      </w:r>
      <w:r>
        <w:rPr>
          <w:b/>
          <w:sz w:val="24"/>
          <w:szCs w:val="24"/>
          <w:vertAlign w:val="superscript"/>
        </w:rPr>
        <w:footnoteReference w:id="5"/>
      </w:r>
    </w:p>
    <w:p w14:paraId="75150D97" w14:textId="77777777" w:rsidR="008F45B3" w:rsidRDefault="008F45B3" w:rsidP="008F45B3">
      <w:pPr>
        <w:spacing w:line="360" w:lineRule="auto"/>
        <w:rPr>
          <w:b/>
          <w:sz w:val="24"/>
          <w:szCs w:val="24"/>
        </w:rPr>
      </w:pPr>
    </w:p>
    <w:p w14:paraId="43B755B6" w14:textId="77777777" w:rsidR="008F45B3" w:rsidRDefault="008F45B3" w:rsidP="008F45B3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Nesta seção, serão abordados os principais conceitos do referencial teórico, bem como os assuntos relacionados ao tema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, desde sua </w:t>
      </w:r>
      <w:r>
        <w:rPr>
          <w:sz w:val="24"/>
          <w:szCs w:val="24"/>
        </w:rPr>
        <w:lastRenderedPageBreak/>
        <w:t>definição até aspectos que caracterizam o profissional desta área. O referencial teórico terá como base os materiais bibliográficos já publicados por outros autores, com o intuito de levar informação e conhecimento ao leitor.</w:t>
      </w:r>
    </w:p>
    <w:p w14:paraId="6B600AB2" w14:textId="77777777" w:rsidR="008F45B3" w:rsidRDefault="008F45B3" w:rsidP="008F45B3">
      <w:pPr>
        <w:spacing w:line="360" w:lineRule="auto"/>
        <w:rPr>
          <w:b/>
          <w:sz w:val="24"/>
          <w:szCs w:val="24"/>
        </w:rPr>
      </w:pPr>
    </w:p>
    <w:p w14:paraId="5E8737DD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2.1 Definição e origem do </w:t>
      </w:r>
      <w:proofErr w:type="spellStart"/>
      <w:r>
        <w:rPr>
          <w:rFonts w:cs="Arial"/>
          <w:b/>
          <w:i/>
          <w:color w:val="000000"/>
          <w:sz w:val="24"/>
          <w:szCs w:val="24"/>
        </w:rPr>
        <w:t>Compliance</w:t>
      </w:r>
      <w:proofErr w:type="spellEnd"/>
    </w:p>
    <w:p w14:paraId="0476F407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b/>
          <w:color w:val="000000"/>
          <w:sz w:val="24"/>
          <w:szCs w:val="24"/>
        </w:rPr>
      </w:pPr>
    </w:p>
    <w:p w14:paraId="627C62BE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00D6020" wp14:editId="7C2D9053">
                <wp:simplePos x="0" y="0"/>
                <wp:positionH relativeFrom="column">
                  <wp:posOffset>1522095</wp:posOffset>
                </wp:positionH>
                <wp:positionV relativeFrom="paragraph">
                  <wp:posOffset>801370</wp:posOffset>
                </wp:positionV>
                <wp:extent cx="4079875" cy="2030730"/>
                <wp:effectExtent l="19050" t="19050" r="34925" b="502920"/>
                <wp:wrapNone/>
                <wp:docPr id="1867487784" name="Balão de Fala: Oval 1867487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2030730"/>
                        </a:xfrm>
                        <a:prstGeom prst="wedgeEllipseCallout">
                          <a:avLst>
                            <a:gd name="adj1" fmla="val -21800"/>
                            <a:gd name="adj2" fmla="val 72763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DF07F4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b/>
                                <w:color w:val="000000"/>
                                <w:szCs w:val="18"/>
                              </w:rPr>
                              <w:t>FIGURAS – GRÁFICOS - QUADROS – TABELAS*:</w:t>
                            </w:r>
                          </w:p>
                          <w:p w14:paraId="4840E97E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4A560B" w14:textId="77777777" w:rsidR="008F45B3" w:rsidRPr="000C2AD6" w:rsidRDefault="008F45B3" w:rsidP="008F45B3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Títulos: em negrito, corpo da letra 12.</w:t>
                            </w:r>
                          </w:p>
                          <w:p w14:paraId="27D3EAF2" w14:textId="77777777" w:rsidR="008F45B3" w:rsidRPr="000C2AD6" w:rsidRDefault="008F45B3" w:rsidP="008F45B3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O conteúdo interno deve ser escrito em corpo de letra 10.</w:t>
                            </w:r>
                          </w:p>
                          <w:p w14:paraId="07E8FEA3" w14:textId="77777777" w:rsidR="008F45B3" w:rsidRPr="000C2AD6" w:rsidRDefault="008F45B3" w:rsidP="008F45B3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Fonte: deve ser redigida em corpo 10.</w:t>
                            </w:r>
                          </w:p>
                          <w:p w14:paraId="107D79F3" w14:textId="77777777" w:rsidR="008F45B3" w:rsidRPr="000C2AD6" w:rsidRDefault="008F45B3" w:rsidP="008F45B3">
                            <w:pPr>
                              <w:ind w:left="720" w:firstLine="2520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8BC24BD" w14:textId="77777777" w:rsidR="008F45B3" w:rsidRPr="000C2AD6" w:rsidRDefault="008F45B3" w:rsidP="008F45B3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Cs w:val="18"/>
                              </w:rPr>
                              <w:t>*Não devem ultrapassar a borda da imagem.</w:t>
                            </w:r>
                          </w:p>
                          <w:p w14:paraId="24DA28C0" w14:textId="77777777" w:rsidR="008F45B3" w:rsidRDefault="008F45B3" w:rsidP="008F45B3">
                            <w:pPr>
                              <w:ind w:left="720" w:firstLine="21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6020" id="Balão de Fala: Oval 1867487784" o:spid="_x0000_s1031" type="#_x0000_t63" style="position:absolute;left:0;text-align:left;margin-left:119.85pt;margin-top:63.1pt;width:321.25pt;height:159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" adj="6091,26517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5DF07F4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b/>
                          <w:color w:val="000000"/>
                          <w:szCs w:val="18"/>
                        </w:rPr>
                        <w:t>FIGURAS – GRÁFICOS - QUADROS – TABELAS*:</w:t>
                      </w:r>
                    </w:p>
                    <w:p w14:paraId="4840E97E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7D4A560B" w14:textId="77777777" w:rsidR="008F45B3" w:rsidRPr="000C2AD6" w:rsidRDefault="008F45B3" w:rsidP="008F45B3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color w:val="000000"/>
                          <w:szCs w:val="18"/>
                        </w:rPr>
                        <w:t>Títulos: em negrito, corpo da letra 12.</w:t>
                      </w:r>
                    </w:p>
                    <w:p w14:paraId="27D3EAF2" w14:textId="77777777" w:rsidR="008F45B3" w:rsidRPr="000C2AD6" w:rsidRDefault="008F45B3" w:rsidP="008F45B3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color w:val="000000"/>
                          <w:szCs w:val="18"/>
                        </w:rPr>
                        <w:t>O conteúdo interno deve ser escrito em corpo de letra 10.</w:t>
                      </w:r>
                    </w:p>
                    <w:p w14:paraId="07E8FEA3" w14:textId="77777777" w:rsidR="008F45B3" w:rsidRPr="000C2AD6" w:rsidRDefault="008F45B3" w:rsidP="008F45B3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color w:val="000000"/>
                          <w:szCs w:val="18"/>
                        </w:rPr>
                        <w:t>Fonte: deve ser redigida em corpo 10.</w:t>
                      </w:r>
                    </w:p>
                    <w:p w14:paraId="107D79F3" w14:textId="77777777" w:rsidR="008F45B3" w:rsidRPr="000C2AD6" w:rsidRDefault="008F45B3" w:rsidP="008F45B3">
                      <w:pPr>
                        <w:ind w:left="720" w:firstLine="2520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38BC24BD" w14:textId="77777777" w:rsidR="008F45B3" w:rsidRPr="000C2AD6" w:rsidRDefault="008F45B3" w:rsidP="008F45B3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color w:val="000000"/>
                          <w:szCs w:val="18"/>
                        </w:rPr>
                        <w:t>*Não devem ultrapassar a borda da imagem.</w:t>
                      </w:r>
                    </w:p>
                    <w:p w14:paraId="24DA28C0" w14:textId="77777777" w:rsidR="008F45B3" w:rsidRDefault="008F45B3" w:rsidP="008F45B3">
                      <w:pPr>
                        <w:ind w:left="720" w:firstLine="2160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color w:val="000000"/>
          <w:sz w:val="24"/>
          <w:szCs w:val="24"/>
        </w:rPr>
        <w:t xml:space="preserve">Segundo Coimbra e </w:t>
      </w:r>
      <w:proofErr w:type="spellStart"/>
      <w:r>
        <w:rPr>
          <w:rFonts w:cs="Arial"/>
          <w:color w:val="000000"/>
          <w:sz w:val="24"/>
          <w:szCs w:val="24"/>
        </w:rPr>
        <w:t>Manzi</w:t>
      </w:r>
      <w:proofErr w:type="spellEnd"/>
      <w:r>
        <w:rPr>
          <w:rFonts w:cs="Arial"/>
          <w:color w:val="000000"/>
          <w:sz w:val="24"/>
          <w:szCs w:val="24"/>
        </w:rPr>
        <w:t xml:space="preserve"> (2010), o termo </w:t>
      </w:r>
      <w:proofErr w:type="spellStart"/>
      <w:r>
        <w:rPr>
          <w:rFonts w:cs="Arial"/>
          <w:i/>
          <w:color w:val="000000"/>
          <w:sz w:val="24"/>
          <w:szCs w:val="24"/>
        </w:rPr>
        <w:t>compliance</w:t>
      </w:r>
      <w:proofErr w:type="spellEnd"/>
      <w:r>
        <w:rPr>
          <w:rFonts w:cs="Arial"/>
          <w:color w:val="000000"/>
          <w:sz w:val="24"/>
          <w:szCs w:val="24"/>
        </w:rPr>
        <w:t xml:space="preserve"> originou-se do verbo inglês </w:t>
      </w:r>
      <w:proofErr w:type="spellStart"/>
      <w:r>
        <w:rPr>
          <w:rFonts w:cs="Arial"/>
          <w:i/>
          <w:color w:val="000000"/>
          <w:sz w:val="24"/>
          <w:szCs w:val="24"/>
        </w:rPr>
        <w:t>to</w:t>
      </w:r>
      <w:proofErr w:type="spellEnd"/>
      <w:r>
        <w:rPr>
          <w:rFonts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cs="Arial"/>
          <w:i/>
          <w:color w:val="000000"/>
          <w:sz w:val="24"/>
          <w:szCs w:val="24"/>
        </w:rPr>
        <w:t>comply</w:t>
      </w:r>
      <w:proofErr w:type="spellEnd"/>
      <w:r>
        <w:rPr>
          <w:rFonts w:cs="Arial"/>
          <w:color w:val="000000"/>
          <w:sz w:val="24"/>
          <w:szCs w:val="24"/>
        </w:rPr>
        <w:t xml:space="preserve">, que significa cumprir e executar o que lhe foi imposto, ou seja, </w:t>
      </w:r>
      <w:proofErr w:type="spellStart"/>
      <w:r>
        <w:rPr>
          <w:rFonts w:cs="Arial"/>
          <w:i/>
          <w:color w:val="000000"/>
          <w:sz w:val="24"/>
          <w:szCs w:val="24"/>
        </w:rPr>
        <w:t>compliance</w:t>
      </w:r>
      <w:proofErr w:type="spellEnd"/>
      <w:r>
        <w:rPr>
          <w:rFonts w:cs="Arial"/>
          <w:color w:val="000000"/>
          <w:sz w:val="24"/>
          <w:szCs w:val="24"/>
        </w:rPr>
        <w:t xml:space="preserve"> é estar em conformidade e fazer cumprir as leis e regulamentos. Já para </w:t>
      </w:r>
      <w:proofErr w:type="spellStart"/>
      <w:r>
        <w:rPr>
          <w:rFonts w:cs="Arial"/>
          <w:color w:val="000000"/>
          <w:sz w:val="24"/>
          <w:szCs w:val="24"/>
        </w:rPr>
        <w:t>Blok</w:t>
      </w:r>
      <w:proofErr w:type="spellEnd"/>
      <w:r>
        <w:rPr>
          <w:rFonts w:cs="Arial"/>
          <w:color w:val="000000"/>
          <w:sz w:val="24"/>
          <w:szCs w:val="24"/>
        </w:rPr>
        <w:t xml:space="preserve"> (2017)   [...]</w:t>
      </w:r>
    </w:p>
    <w:p w14:paraId="58E507B0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14:paraId="6564BDA8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14:paraId="64CCC440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14:paraId="1E91AC82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14:paraId="5593C839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14:paraId="21751A1C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14:paraId="24777120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153BA102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</w:p>
    <w:p w14:paraId="2B9C8F09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</w:p>
    <w:p w14:paraId="302826C9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Figura 1 – Benefícios para empresas participantes do programa </w:t>
      </w:r>
      <w:proofErr w:type="spellStart"/>
      <w:r>
        <w:rPr>
          <w:rFonts w:cs="Arial"/>
          <w:b/>
          <w:color w:val="000000"/>
          <w:sz w:val="24"/>
          <w:szCs w:val="24"/>
        </w:rPr>
        <w:t>Pró-Ética</w:t>
      </w:r>
      <w:proofErr w:type="spellEnd"/>
    </w:p>
    <w:p w14:paraId="0F64B0AF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noProof/>
          <w:color w:val="000000"/>
          <w:sz w:val="24"/>
          <w:szCs w:val="24"/>
        </w:rPr>
        <w:drawing>
          <wp:inline distT="0" distB="0" distL="0" distR="0" wp14:anchorId="7B06C526" wp14:editId="4DC62C87">
            <wp:extent cx="5753100" cy="3223260"/>
            <wp:effectExtent l="0" t="0" r="0" b="0"/>
            <wp:docPr id="186748779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2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DADDE0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color w:val="000000"/>
        </w:rPr>
      </w:pPr>
      <w:r>
        <w:rPr>
          <w:rFonts w:cs="Arial"/>
          <w:color w:val="000000"/>
        </w:rPr>
        <w:t>Fonte: CGU (2018), adaptad</w:t>
      </w:r>
      <w:r>
        <w:t>a</w:t>
      </w:r>
      <w:r>
        <w:rPr>
          <w:rFonts w:cs="Arial"/>
          <w:color w:val="000000"/>
        </w:rPr>
        <w:t xml:space="preserve"> pela autora (2020).</w:t>
      </w:r>
    </w:p>
    <w:p w14:paraId="7B7EABF8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Arial"/>
          <w:b/>
          <w:color w:val="000000"/>
          <w:sz w:val="24"/>
          <w:szCs w:val="24"/>
        </w:rPr>
      </w:pPr>
    </w:p>
    <w:p w14:paraId="459841E1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No caso de ocorrência de fraudes, é preciso verificar o código de conduta da organização, se há previsão de penalidades para os praticantes do ato. De acordo com </w:t>
      </w:r>
      <w:proofErr w:type="spellStart"/>
      <w:r>
        <w:rPr>
          <w:rFonts w:cs="Arial"/>
          <w:color w:val="000000"/>
          <w:sz w:val="24"/>
          <w:szCs w:val="24"/>
        </w:rPr>
        <w:t>Clamer</w:t>
      </w:r>
      <w:proofErr w:type="spellEnd"/>
      <w:r>
        <w:rPr>
          <w:rFonts w:cs="Arial"/>
          <w:color w:val="000000"/>
          <w:sz w:val="24"/>
          <w:szCs w:val="24"/>
        </w:rPr>
        <w:t xml:space="preserve"> (2018), é de suma importância repreender o agente infrator, com a finalidade de evitar reincidências.</w:t>
      </w:r>
    </w:p>
    <w:p w14:paraId="7D242715" w14:textId="1E65354E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2E487B4" wp14:editId="1C4D3905">
                <wp:simplePos x="0" y="0"/>
                <wp:positionH relativeFrom="column">
                  <wp:posOffset>1771650</wp:posOffset>
                </wp:positionH>
                <wp:positionV relativeFrom="paragraph">
                  <wp:posOffset>236220</wp:posOffset>
                </wp:positionV>
                <wp:extent cx="4296100" cy="1586015"/>
                <wp:effectExtent l="0" t="0" r="0" b="0"/>
                <wp:wrapNone/>
                <wp:docPr id="1867487786" name="Balão de Fala: Oval 1867487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6100" cy="1586015"/>
                        </a:xfrm>
                        <a:prstGeom prst="wedgeEllipseCallout">
                          <a:avLst>
                            <a:gd name="adj1" fmla="val -56376"/>
                            <a:gd name="adj2" fmla="val 41991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29B208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MATERIAIS E MÉTODOS</w:t>
                            </w:r>
                          </w:p>
                          <w:p w14:paraId="219FCDAD" w14:textId="77777777" w:rsidR="008F45B3" w:rsidRDefault="008F45B3" w:rsidP="008F45B3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Deve conter subseções:</w:t>
                            </w:r>
                          </w:p>
                          <w:p w14:paraId="0AA22790" w14:textId="77777777" w:rsidR="008F45B3" w:rsidRDefault="008F45B3" w:rsidP="008F45B3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tipo de pesquisa;</w:t>
                            </w:r>
                          </w:p>
                          <w:p w14:paraId="09D47E42" w14:textId="77777777" w:rsidR="008F45B3" w:rsidRDefault="008F45B3" w:rsidP="008F45B3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universo e amostra da pesquisa;</w:t>
                            </w:r>
                          </w:p>
                          <w:p w14:paraId="652D18BF" w14:textId="0D74A4B3" w:rsidR="008F45B3" w:rsidRDefault="008F45B3" w:rsidP="008F45B3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meios e métodos da pesquisa.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487B4" id="Balão de Fala: Oval 1867487786" o:spid="_x0000_s1032" type="#_x0000_t63" style="position:absolute;left:0;text-align:left;margin-left:139.5pt;margin-top:18.6pt;width:338.3pt;height:1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" adj="-1377,19870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329B208" w14:textId="77777777" w:rsidR="008F45B3" w:rsidRDefault="008F45B3" w:rsidP="008F45B3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MATERIAIS E MÉTODOS</w:t>
                      </w:r>
                    </w:p>
                    <w:p w14:paraId="219FCDAD" w14:textId="77777777" w:rsidR="008F45B3" w:rsidRDefault="008F45B3" w:rsidP="008F45B3">
                      <w:pPr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>Deve conter subseções:</w:t>
                      </w:r>
                    </w:p>
                    <w:p w14:paraId="0AA22790" w14:textId="77777777" w:rsidR="008F45B3" w:rsidRDefault="008F45B3" w:rsidP="008F45B3">
                      <w:pPr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>tipo de pesquisa;</w:t>
                      </w:r>
                    </w:p>
                    <w:p w14:paraId="09D47E42" w14:textId="77777777" w:rsidR="008F45B3" w:rsidRDefault="008F45B3" w:rsidP="008F45B3">
                      <w:pPr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>universo e amostra da pesquisa;</w:t>
                      </w:r>
                    </w:p>
                    <w:p w14:paraId="652D18BF" w14:textId="0D74A4B3" w:rsidR="008F45B3" w:rsidRDefault="008F45B3" w:rsidP="008F45B3">
                      <w:pPr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>meios e métodos da pesquisa.</w:t>
                      </w:r>
                    </w:p>
                  </w:txbxContent>
                </v:textbox>
              </v:shape>
            </w:pict>
          </mc:Fallback>
        </mc:AlternateContent>
      </w:r>
    </w:p>
    <w:p w14:paraId="6EFC425E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14:paraId="5E8B0629" w14:textId="76489BB2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0855EB78" w14:textId="27450889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cs="Arial"/>
          <w:color w:val="000000"/>
          <w:sz w:val="24"/>
          <w:szCs w:val="24"/>
        </w:rPr>
      </w:pPr>
    </w:p>
    <w:p w14:paraId="63370467" w14:textId="2A029B6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14:paraId="50B0CAE5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2964871D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10A027CC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4"/>
          <w:szCs w:val="24"/>
        </w:rPr>
      </w:pPr>
    </w:p>
    <w:p w14:paraId="6B2382CA" w14:textId="2BBABA65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MATERIAIS E MÉTODOS </w:t>
      </w:r>
      <w:r>
        <w:rPr>
          <w:color w:val="FF0000"/>
          <w:sz w:val="24"/>
          <w:szCs w:val="24"/>
        </w:rPr>
        <w:t>[podem chamar apenas de Métodos ou ainda de Metodologia]</w:t>
      </w:r>
    </w:p>
    <w:p w14:paraId="4C5D7CBD" w14:textId="39455635" w:rsidR="008F45B3" w:rsidRDefault="008F45B3" w:rsidP="008F45B3">
      <w:pPr>
        <w:spacing w:line="36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343E54B" wp14:editId="0F833BB3">
                <wp:simplePos x="0" y="0"/>
                <wp:positionH relativeFrom="column">
                  <wp:posOffset>1346835</wp:posOffset>
                </wp:positionH>
                <wp:positionV relativeFrom="paragraph">
                  <wp:posOffset>28575</wp:posOffset>
                </wp:positionV>
                <wp:extent cx="4676775" cy="2198370"/>
                <wp:effectExtent l="19050" t="19050" r="47625" b="125730"/>
                <wp:wrapNone/>
                <wp:docPr id="1867487783" name="Balão de Fala: Oval 1867487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198370"/>
                        </a:xfrm>
                        <a:prstGeom prst="wedgeEllipseCallout">
                          <a:avLst>
                            <a:gd name="adj1" fmla="val -49721"/>
                            <a:gd name="adj2" fmla="val 54243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560311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RESULTADOS</w:t>
                            </w:r>
                          </w:p>
                          <w:p w14:paraId="692F359A" w14:textId="51A252F2" w:rsidR="008F45B3" w:rsidRDefault="008F45B3" w:rsidP="008F45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Aqui, o 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pesquisador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(a) deve expor toda materialidade e essência da pesquisa, com os seus resultados.</w:t>
                            </w:r>
                          </w:p>
                          <w:p w14:paraId="53284736" w14:textId="77777777" w:rsidR="008F45B3" w:rsidRDefault="008F45B3" w:rsidP="008F45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Todas as análises devem ser condizentes e esclarecedoras, e não simplesmente repetir os percentuais dos gráficos.   </w:t>
                            </w:r>
                          </w:p>
                          <w:p w14:paraId="4B40BC88" w14:textId="77777777" w:rsidR="008F45B3" w:rsidRDefault="008F45B3" w:rsidP="008F45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Nota</w:t>
                            </w:r>
                            <w:r>
                              <w:rPr>
                                <w:rFonts w:cs="Arial"/>
                                <w:color w:val="000000"/>
                              </w:rPr>
                              <w:t>: importante que se faça uma relação entre os dados analisados e o referencial teórico apresentado, com os autores utilizados no referencial teórico.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E54B" id="Balão de Fala: Oval 1867487783" o:spid="_x0000_s1033" type="#_x0000_t63" style="position:absolute;margin-left:106.05pt;margin-top:2.25pt;width:368.25pt;height:17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" adj="60,22516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5560311" w14:textId="77777777" w:rsidR="008F45B3" w:rsidRDefault="008F45B3" w:rsidP="008F45B3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RESULTADOS</w:t>
                      </w:r>
                    </w:p>
                    <w:p w14:paraId="692F359A" w14:textId="51A252F2" w:rsidR="008F45B3" w:rsidRDefault="008F45B3" w:rsidP="008F45B3">
                      <w:pPr>
                        <w:jc w:val="both"/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 xml:space="preserve">Aqui, o </w:t>
                      </w:r>
                      <w:r>
                        <w:rPr>
                          <w:rFonts w:cs="Arial"/>
                          <w:color w:val="000000"/>
                        </w:rPr>
                        <w:t>pesquisador</w:t>
                      </w:r>
                      <w:r>
                        <w:rPr>
                          <w:rFonts w:cs="Arial"/>
                          <w:color w:val="000000"/>
                        </w:rPr>
                        <w:t>(a) deve expor toda materialidade e essência da pesquisa, com os seus resultados.</w:t>
                      </w:r>
                    </w:p>
                    <w:p w14:paraId="53284736" w14:textId="77777777" w:rsidR="008F45B3" w:rsidRDefault="008F45B3" w:rsidP="008F45B3">
                      <w:pPr>
                        <w:jc w:val="both"/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 xml:space="preserve">Todas as análises devem ser condizentes e esclarecedoras, e não simplesmente repetir os percentuais dos gráficos.   </w:t>
                      </w:r>
                    </w:p>
                    <w:p w14:paraId="4B40BC88" w14:textId="77777777" w:rsidR="008F45B3" w:rsidRDefault="008F45B3" w:rsidP="008F45B3">
                      <w:pPr>
                        <w:jc w:val="both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Nota</w:t>
                      </w:r>
                      <w:r>
                        <w:rPr>
                          <w:rFonts w:cs="Arial"/>
                          <w:color w:val="000000"/>
                        </w:rPr>
                        <w:t>: importante que se faça uma relação entre os dados analisados e o referencial teórico apresentado, com os autores utilizados no referencial teórico.</w:t>
                      </w:r>
                    </w:p>
                  </w:txbxContent>
                </v:textbox>
              </v:shape>
            </w:pict>
          </mc:Fallback>
        </mc:AlternateContent>
      </w:r>
    </w:p>
    <w:p w14:paraId="5E8EC565" w14:textId="20CED16F" w:rsidR="008F45B3" w:rsidRDefault="008F45B3" w:rsidP="008F45B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263791A7" w14:textId="77777777" w:rsidR="008F45B3" w:rsidRDefault="008F45B3" w:rsidP="008F45B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3CDB84F7" w14:textId="77777777" w:rsidR="008F45B3" w:rsidRDefault="008F45B3" w:rsidP="008F45B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F2ED806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53223BC4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635BA305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4D89E855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3EA2E5D6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4 </w:t>
      </w:r>
      <w:r>
        <w:rPr>
          <w:b/>
          <w:sz w:val="24"/>
          <w:szCs w:val="24"/>
        </w:rPr>
        <w:t>RESULTADOS</w:t>
      </w:r>
    </w:p>
    <w:p w14:paraId="0A581E3C" w14:textId="77777777" w:rsidR="008F45B3" w:rsidRDefault="008F45B3" w:rsidP="008F45B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18C8EF4" w14:textId="77777777" w:rsidR="008F45B3" w:rsidRDefault="008F45B3" w:rsidP="008F45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Conforme afirma Gil (2008), a análise e interpretação das informações são procedimentos completamente relacionados, uma vez que tratam de fornecer respostas ao problema de pesquisa. Para melhor visualização deste trabalho, optou-se por apresentar a análise dos dados através de blocos, juntando as perguntas relacionadas aos temas pesquisados.</w:t>
      </w:r>
    </w:p>
    <w:p w14:paraId="38551875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3398170C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6CB8F954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1D1F10E7" w14:textId="00044D65" w:rsidR="008F45B3" w:rsidRDefault="008F45B3" w:rsidP="008F45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6DC9677" wp14:editId="4019D550">
                <wp:simplePos x="0" y="0"/>
                <wp:positionH relativeFrom="margin">
                  <wp:align>right</wp:align>
                </wp:positionH>
                <wp:positionV relativeFrom="paragraph">
                  <wp:posOffset>-83820</wp:posOffset>
                </wp:positionV>
                <wp:extent cx="3708400" cy="1552575"/>
                <wp:effectExtent l="400050" t="19050" r="44450" b="28575"/>
                <wp:wrapNone/>
                <wp:docPr id="1867487781" name="Balão de Fala: Oval 1867487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1552575"/>
                        </a:xfrm>
                        <a:prstGeom prst="wedgeEllipseCallout">
                          <a:avLst>
                            <a:gd name="adj1" fmla="val -59834"/>
                            <a:gd name="adj2" fmla="val 48275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9C9C3B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DISCUSSÃO DOS DADOS</w:t>
                            </w:r>
                          </w:p>
                          <w:p w14:paraId="3E223FD4" w14:textId="77777777" w:rsidR="008F45B3" w:rsidRDefault="008F45B3" w:rsidP="008F45B3">
                            <w:pPr>
                              <w:textDirection w:val="btLr"/>
                            </w:pPr>
                          </w:p>
                          <w:p w14:paraId="42F76AED" w14:textId="77777777" w:rsidR="008F45B3" w:rsidRDefault="008F45B3" w:rsidP="008F45B3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A discussão poderá ser realizada em seção específica, como este Modelo apresenta, ou juntamente com a apresentação dos resultados.</w:t>
                            </w:r>
                          </w:p>
                          <w:p w14:paraId="28CDE7CE" w14:textId="77777777" w:rsidR="008F45B3" w:rsidRDefault="008F45B3" w:rsidP="008F45B3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C9677" id="Balão de Fala: Oval 1867487781" o:spid="_x0000_s1034" type="#_x0000_t63" style="position:absolute;left:0;text-align:left;margin-left:240.8pt;margin-top:-6.6pt;width:292pt;height:122.2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" adj="-2124,21227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79C9C3B" w14:textId="77777777" w:rsidR="008F45B3" w:rsidRDefault="008F45B3" w:rsidP="008F45B3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DISCUSSÃO DOS DADOS</w:t>
                      </w:r>
                    </w:p>
                    <w:p w14:paraId="3E223FD4" w14:textId="77777777" w:rsidR="008F45B3" w:rsidRDefault="008F45B3" w:rsidP="008F45B3">
                      <w:pPr>
                        <w:textDirection w:val="btLr"/>
                      </w:pPr>
                    </w:p>
                    <w:p w14:paraId="42F76AED" w14:textId="77777777" w:rsidR="008F45B3" w:rsidRDefault="008F45B3" w:rsidP="008F45B3">
                      <w:pPr>
                        <w:jc w:val="both"/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>A discussão poderá ser realizada em seção específica, como este Modelo apresenta, ou juntamente com a apresentação dos resultados.</w:t>
                      </w:r>
                    </w:p>
                    <w:p w14:paraId="28CDE7CE" w14:textId="77777777" w:rsidR="008F45B3" w:rsidRDefault="008F45B3" w:rsidP="008F45B3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82F7B" w14:textId="41CA113E" w:rsidR="008F45B3" w:rsidRDefault="008F45B3" w:rsidP="008F45B3">
      <w:pPr>
        <w:spacing w:line="360" w:lineRule="auto"/>
        <w:ind w:firstLine="709"/>
        <w:jc w:val="both"/>
        <w:rPr>
          <w:sz w:val="24"/>
          <w:szCs w:val="24"/>
        </w:rPr>
      </w:pPr>
    </w:p>
    <w:p w14:paraId="59C6B0B1" w14:textId="77777777" w:rsidR="008F45B3" w:rsidRDefault="008F45B3" w:rsidP="008F45B3">
      <w:pPr>
        <w:spacing w:line="360" w:lineRule="auto"/>
        <w:jc w:val="both"/>
        <w:rPr>
          <w:b/>
          <w:sz w:val="24"/>
          <w:szCs w:val="24"/>
        </w:rPr>
      </w:pPr>
    </w:p>
    <w:p w14:paraId="36755E87" w14:textId="77777777" w:rsidR="008F45B3" w:rsidRDefault="008F45B3" w:rsidP="008F45B3">
      <w:pPr>
        <w:spacing w:line="360" w:lineRule="auto"/>
        <w:jc w:val="both"/>
        <w:rPr>
          <w:b/>
          <w:sz w:val="24"/>
          <w:szCs w:val="24"/>
        </w:rPr>
      </w:pPr>
    </w:p>
    <w:p w14:paraId="4FB82DEB" w14:textId="77777777" w:rsidR="008F45B3" w:rsidRDefault="008F45B3" w:rsidP="008F45B3">
      <w:pPr>
        <w:spacing w:line="360" w:lineRule="auto"/>
        <w:jc w:val="both"/>
        <w:rPr>
          <w:b/>
          <w:sz w:val="24"/>
          <w:szCs w:val="24"/>
        </w:rPr>
      </w:pPr>
    </w:p>
    <w:p w14:paraId="67C67825" w14:textId="77777777" w:rsidR="008F45B3" w:rsidRDefault="008F45B3" w:rsidP="008F45B3">
      <w:pPr>
        <w:spacing w:line="360" w:lineRule="auto"/>
        <w:jc w:val="both"/>
        <w:rPr>
          <w:b/>
          <w:sz w:val="24"/>
          <w:szCs w:val="24"/>
        </w:rPr>
      </w:pPr>
    </w:p>
    <w:p w14:paraId="43FC133C" w14:textId="376754AF" w:rsidR="008F45B3" w:rsidRDefault="008F45B3" w:rsidP="008F45B3">
      <w:pPr>
        <w:spacing w:line="360" w:lineRule="auto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BE53449" wp14:editId="44AED469">
                <wp:simplePos x="0" y="0"/>
                <wp:positionH relativeFrom="column">
                  <wp:posOffset>1819275</wp:posOffset>
                </wp:positionH>
                <wp:positionV relativeFrom="paragraph">
                  <wp:posOffset>22225</wp:posOffset>
                </wp:positionV>
                <wp:extent cx="3708400" cy="1552575"/>
                <wp:effectExtent l="419100" t="19050" r="44450" b="276225"/>
                <wp:wrapNone/>
                <wp:docPr id="1867487788" name="Balão de Fala: Oval 1867487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1552575"/>
                        </a:xfrm>
                        <a:prstGeom prst="wedgeEllipseCallout">
                          <a:avLst>
                            <a:gd name="adj1" fmla="val -59834"/>
                            <a:gd name="adj2" fmla="val 63981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BEFED4" w14:textId="77777777" w:rsidR="008F45B3" w:rsidRDefault="008F45B3" w:rsidP="008F45B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</w:rPr>
                              <w:t>CONSIDERAÇÕES FINAIS</w:t>
                            </w:r>
                          </w:p>
                          <w:p w14:paraId="264300BB" w14:textId="77777777" w:rsidR="008F45B3" w:rsidRDefault="008F45B3" w:rsidP="008F45B3">
                            <w:pPr>
                              <w:textDirection w:val="btLr"/>
                            </w:pPr>
                          </w:p>
                          <w:p w14:paraId="737FC71E" w14:textId="77777777" w:rsidR="008F45B3" w:rsidRDefault="008F45B3" w:rsidP="008F45B3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Apresentar as conclusões com base nos resultados obtidos, assim como as limitações da pesquisa. </w:t>
                            </w:r>
                          </w:p>
                          <w:p w14:paraId="0806CB27" w14:textId="77777777" w:rsidR="008F45B3" w:rsidRDefault="008F45B3" w:rsidP="008F45B3">
                            <w:pPr>
                              <w:textDirection w:val="btLr"/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Sugerir pesquisas futuras sobre o tema.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53449" id="Balão de Fala: Oval 1867487788" o:spid="_x0000_s1035" type="#_x0000_t63" style="position:absolute;left:0;text-align:left;margin-left:143.25pt;margin-top:1.75pt;width:292pt;height:12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" adj="-2124,24620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CBEFED4" w14:textId="77777777" w:rsidR="008F45B3" w:rsidRDefault="008F45B3" w:rsidP="008F45B3">
                      <w:pPr>
                        <w:jc w:val="center"/>
                        <w:textDirection w:val="btLr"/>
                      </w:pPr>
                      <w:r>
                        <w:rPr>
                          <w:rFonts w:cs="Arial"/>
                          <w:b/>
                          <w:color w:val="000000"/>
                        </w:rPr>
                        <w:t>CONSIDERAÇÕES FINAIS</w:t>
                      </w:r>
                    </w:p>
                    <w:p w14:paraId="264300BB" w14:textId="77777777" w:rsidR="008F45B3" w:rsidRDefault="008F45B3" w:rsidP="008F45B3">
                      <w:pPr>
                        <w:textDirection w:val="btLr"/>
                      </w:pPr>
                    </w:p>
                    <w:p w14:paraId="737FC71E" w14:textId="77777777" w:rsidR="008F45B3" w:rsidRDefault="008F45B3" w:rsidP="008F45B3">
                      <w:pPr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 xml:space="preserve">Apresentar as conclusões com base nos resultados obtidos, assim como as limitações da pesquisa. </w:t>
                      </w:r>
                    </w:p>
                    <w:p w14:paraId="0806CB27" w14:textId="77777777" w:rsidR="008F45B3" w:rsidRDefault="008F45B3" w:rsidP="008F45B3">
                      <w:pPr>
                        <w:textDirection w:val="btLr"/>
                      </w:pPr>
                      <w:r>
                        <w:rPr>
                          <w:rFonts w:cs="Arial"/>
                          <w:color w:val="000000"/>
                        </w:rPr>
                        <w:t>Sugerir pesquisas futuras sobre o tema.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5 DISCUSSÃO</w:t>
      </w:r>
    </w:p>
    <w:p w14:paraId="387ABEF0" w14:textId="77777777" w:rsidR="008F45B3" w:rsidRDefault="008F45B3" w:rsidP="008F45B3">
      <w:pPr>
        <w:spacing w:line="360" w:lineRule="auto"/>
        <w:jc w:val="both"/>
        <w:rPr>
          <w:sz w:val="24"/>
          <w:szCs w:val="24"/>
        </w:rPr>
      </w:pPr>
    </w:p>
    <w:p w14:paraId="57FBC45E" w14:textId="7C21CAA0" w:rsidR="008F45B3" w:rsidRDefault="008F45B3" w:rsidP="008F45B3">
      <w:pPr>
        <w:spacing w:line="360" w:lineRule="auto"/>
        <w:jc w:val="both"/>
        <w:rPr>
          <w:sz w:val="24"/>
          <w:szCs w:val="24"/>
        </w:rPr>
      </w:pPr>
    </w:p>
    <w:p w14:paraId="70A9396A" w14:textId="77777777" w:rsidR="008F45B3" w:rsidRDefault="008F45B3" w:rsidP="008F45B3">
      <w:pPr>
        <w:spacing w:line="360" w:lineRule="auto"/>
        <w:jc w:val="both"/>
        <w:rPr>
          <w:sz w:val="24"/>
          <w:szCs w:val="24"/>
        </w:rPr>
      </w:pPr>
    </w:p>
    <w:p w14:paraId="270C8D99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45B616C8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7594D177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6934C820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6 CONSIDERAÇÕES FINAIS </w:t>
      </w:r>
      <w:r>
        <w:rPr>
          <w:color w:val="FF0000"/>
          <w:sz w:val="24"/>
          <w:szCs w:val="24"/>
        </w:rPr>
        <w:t>[ou CONCLUSÃO]</w:t>
      </w:r>
    </w:p>
    <w:p w14:paraId="28EE643E" w14:textId="77777777" w:rsidR="008F45B3" w:rsidRDefault="008F45B3" w:rsidP="008F45B3">
      <w:pPr>
        <w:spacing w:line="360" w:lineRule="auto"/>
        <w:rPr>
          <w:b/>
          <w:sz w:val="24"/>
          <w:szCs w:val="24"/>
        </w:rPr>
      </w:pPr>
    </w:p>
    <w:p w14:paraId="5C887896" w14:textId="77777777" w:rsidR="008F45B3" w:rsidRDefault="008F45B3" w:rsidP="008F45B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pesquisa visava apresentar as boas práticas de conformidade utilizadas pelas companhias, com foco na área de controle e transparência, uma vez que o mercado está cada vez mais exigente e competitivo, e faz-se necessário estar em </w:t>
      </w:r>
      <w:proofErr w:type="spellStart"/>
      <w:r>
        <w:rPr>
          <w:i/>
          <w:sz w:val="24"/>
          <w:szCs w:val="24"/>
        </w:rPr>
        <w:t>compliance</w:t>
      </w:r>
      <w:proofErr w:type="spellEnd"/>
      <w:r>
        <w:rPr>
          <w:sz w:val="24"/>
          <w:szCs w:val="24"/>
        </w:rPr>
        <w:t xml:space="preserve">. </w:t>
      </w:r>
    </w:p>
    <w:p w14:paraId="7A86F911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cs="Arial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864CB18" wp14:editId="0DD02499">
                <wp:simplePos x="0" y="0"/>
                <wp:positionH relativeFrom="column">
                  <wp:posOffset>3693795</wp:posOffset>
                </wp:positionH>
                <wp:positionV relativeFrom="paragraph">
                  <wp:posOffset>93345</wp:posOffset>
                </wp:positionV>
                <wp:extent cx="2278380" cy="1303020"/>
                <wp:effectExtent l="247650" t="19050" r="45720" b="30480"/>
                <wp:wrapNone/>
                <wp:docPr id="1867487790" name="Balão de Fala: Oval 1867487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303020"/>
                        </a:xfrm>
                        <a:prstGeom prst="wedgeEllipseCallout">
                          <a:avLst>
                            <a:gd name="adj1" fmla="val -59631"/>
                            <a:gd name="adj2" fmla="val 30418"/>
                          </a:avLst>
                        </a:prstGeom>
                        <a:solidFill>
                          <a:srgbClr val="FEE599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117A0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REFERÊNCIAS</w:t>
                            </w:r>
                          </w:p>
                          <w:p w14:paraId="34144AD7" w14:textId="77777777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87DB5F" w14:textId="4A70E61C" w:rsidR="008F45B3" w:rsidRPr="000C2AD6" w:rsidRDefault="008F45B3" w:rsidP="008F45B3">
                            <w:pPr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0C2AD6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Relacionar todas as fontes de pesquisa citadas no trabalho (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normas da ABNT)</w:t>
                            </w:r>
                            <w:r w:rsidRPr="000C2AD6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CB18" id="Balão de Fala: Oval 1867487790" o:spid="_x0000_s1036" type="#_x0000_t63" style="position:absolute;left:0;text-align:left;margin-left:290.85pt;margin-top:7.35pt;width:179.4pt;height:10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" adj="-2080,17370" fillcolor="#fee599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9A117A0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REFERÊNCIAS</w:t>
                      </w:r>
                    </w:p>
                    <w:p w14:paraId="34144AD7" w14:textId="77777777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0987DB5F" w14:textId="4A70E61C" w:rsidR="008F45B3" w:rsidRPr="000C2AD6" w:rsidRDefault="008F45B3" w:rsidP="008F45B3">
                      <w:pPr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0C2AD6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Relacionar todas as fontes de pesquisa citadas no trabalho (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normas da ABNT)</w:t>
                      </w:r>
                      <w:r w:rsidRPr="000C2AD6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0DF491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5D6C2E06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14:paraId="1A2E83BC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14:paraId="058077D3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REFERÊNCIAS</w:t>
      </w:r>
    </w:p>
    <w:p w14:paraId="2C8199CB" w14:textId="77777777" w:rsidR="008F45B3" w:rsidRDefault="008F45B3" w:rsidP="008F45B3">
      <w:pPr>
        <w:spacing w:line="360" w:lineRule="auto"/>
        <w:rPr>
          <w:sz w:val="24"/>
          <w:szCs w:val="24"/>
        </w:rPr>
      </w:pPr>
    </w:p>
    <w:p w14:paraId="02F5C6CF" w14:textId="77777777" w:rsidR="008F45B3" w:rsidRDefault="008F45B3" w:rsidP="008F45B3">
      <w:pPr>
        <w:rPr>
          <w:sz w:val="24"/>
          <w:szCs w:val="24"/>
        </w:rPr>
      </w:pPr>
      <w:r>
        <w:rPr>
          <w:sz w:val="24"/>
          <w:szCs w:val="24"/>
        </w:rPr>
        <w:t xml:space="preserve">ALENCASTRO, Mario Sergio Cunha; ALVES, </w:t>
      </w:r>
      <w:proofErr w:type="spellStart"/>
      <w:r>
        <w:rPr>
          <w:sz w:val="24"/>
          <w:szCs w:val="24"/>
        </w:rPr>
        <w:t>Osnei</w:t>
      </w:r>
      <w:proofErr w:type="spellEnd"/>
      <w:r>
        <w:rPr>
          <w:sz w:val="24"/>
          <w:szCs w:val="24"/>
        </w:rPr>
        <w:t xml:space="preserve"> Francisco. </w:t>
      </w:r>
      <w:r>
        <w:rPr>
          <w:b/>
          <w:sz w:val="24"/>
          <w:szCs w:val="24"/>
        </w:rPr>
        <w:t>Governança, gestão responsável e ética nos negócios.</w:t>
      </w:r>
      <w:r>
        <w:rPr>
          <w:sz w:val="24"/>
          <w:szCs w:val="24"/>
        </w:rPr>
        <w:t xml:space="preserve"> Curitiba: </w:t>
      </w:r>
      <w:proofErr w:type="spellStart"/>
      <w:r>
        <w:rPr>
          <w:sz w:val="24"/>
          <w:szCs w:val="24"/>
        </w:rPr>
        <w:t>Intersaberes</w:t>
      </w:r>
      <w:proofErr w:type="spellEnd"/>
      <w:r>
        <w:rPr>
          <w:sz w:val="24"/>
          <w:szCs w:val="24"/>
        </w:rPr>
        <w:t>, 2017.</w:t>
      </w:r>
    </w:p>
    <w:p w14:paraId="29D8A04F" w14:textId="77777777" w:rsidR="008F45B3" w:rsidRDefault="008F45B3" w:rsidP="008F45B3">
      <w:pPr>
        <w:rPr>
          <w:sz w:val="24"/>
          <w:szCs w:val="24"/>
        </w:rPr>
      </w:pPr>
    </w:p>
    <w:p w14:paraId="768AB783" w14:textId="77777777" w:rsidR="008F45B3" w:rsidRDefault="008F45B3" w:rsidP="008F45B3">
      <w:pPr>
        <w:rPr>
          <w:sz w:val="24"/>
          <w:szCs w:val="24"/>
        </w:rPr>
      </w:pPr>
      <w:r>
        <w:rPr>
          <w:sz w:val="24"/>
          <w:szCs w:val="24"/>
        </w:rPr>
        <w:t xml:space="preserve">ALMEIDA, Luiz Eduardo de. Governança Corporativa.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CARVALHO, André Castro; BERTOCCELLI, Rodrigo de Pinho; ALVIM, Tiago </w:t>
      </w:r>
      <w:proofErr w:type="spellStart"/>
      <w:r>
        <w:rPr>
          <w:sz w:val="24"/>
          <w:szCs w:val="24"/>
        </w:rPr>
        <w:t>Cripa</w:t>
      </w:r>
      <w:proofErr w:type="spellEnd"/>
      <w:r>
        <w:rPr>
          <w:sz w:val="24"/>
          <w:szCs w:val="24"/>
        </w:rPr>
        <w:t>; VENTURINI, Otavio (</w:t>
      </w:r>
      <w:proofErr w:type="spellStart"/>
      <w:r>
        <w:rPr>
          <w:sz w:val="24"/>
          <w:szCs w:val="24"/>
        </w:rPr>
        <w:t>orgs</w:t>
      </w:r>
      <w:proofErr w:type="spellEnd"/>
      <w:r>
        <w:rPr>
          <w:sz w:val="24"/>
          <w:szCs w:val="24"/>
        </w:rPr>
        <w:t xml:space="preserve">.). </w:t>
      </w:r>
      <w:r>
        <w:rPr>
          <w:b/>
          <w:sz w:val="24"/>
          <w:szCs w:val="24"/>
        </w:rPr>
        <w:t xml:space="preserve">Manual de </w:t>
      </w:r>
      <w:proofErr w:type="spellStart"/>
      <w:r>
        <w:rPr>
          <w:b/>
          <w:sz w:val="24"/>
          <w:szCs w:val="24"/>
        </w:rPr>
        <w:t>Compliance</w:t>
      </w:r>
      <w:proofErr w:type="spellEnd"/>
      <w:r>
        <w:rPr>
          <w:sz w:val="24"/>
          <w:szCs w:val="24"/>
        </w:rPr>
        <w:t>. Rio de Janeiro: Forense, 2020. p. 3-20.</w:t>
      </w:r>
    </w:p>
    <w:p w14:paraId="42AF1201" w14:textId="77777777" w:rsidR="008F45B3" w:rsidRDefault="008F45B3" w:rsidP="008F45B3">
      <w:pPr>
        <w:rPr>
          <w:sz w:val="24"/>
          <w:szCs w:val="24"/>
        </w:rPr>
      </w:pPr>
    </w:p>
    <w:p w14:paraId="51527C1D" w14:textId="77777777" w:rsidR="008F45B3" w:rsidRDefault="008F45B3" w:rsidP="008F45B3">
      <w:pPr>
        <w:rPr>
          <w:sz w:val="24"/>
          <w:szCs w:val="24"/>
        </w:rPr>
      </w:pPr>
      <w:r>
        <w:rPr>
          <w:sz w:val="24"/>
          <w:szCs w:val="24"/>
        </w:rPr>
        <w:t xml:space="preserve">ABBI - ASSOCIAÇÃO BRASILEIRA DE BANCOS INTERNACIONAIS; FEBRABAN - FEDERAÇÃO BRASILEIRA DE BANCOS. </w:t>
      </w:r>
      <w:r>
        <w:rPr>
          <w:b/>
          <w:sz w:val="24"/>
          <w:szCs w:val="24"/>
        </w:rPr>
        <w:t xml:space="preserve">Função de </w:t>
      </w:r>
      <w:proofErr w:type="spellStart"/>
      <w:r>
        <w:rPr>
          <w:b/>
          <w:sz w:val="24"/>
          <w:szCs w:val="24"/>
        </w:rPr>
        <w:t>Compliance</w:t>
      </w:r>
      <w:proofErr w:type="spellEnd"/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2009. Disponível em: </w:t>
      </w:r>
      <w:r>
        <w:rPr>
          <w:sz w:val="24"/>
          <w:szCs w:val="24"/>
        </w:rPr>
        <w:lastRenderedPageBreak/>
        <w:t>http://www.abbi.com.br/download/funcaode</w:t>
      </w:r>
      <w:r>
        <w:rPr>
          <w:i/>
          <w:sz w:val="24"/>
          <w:szCs w:val="24"/>
        </w:rPr>
        <w:t>compliance</w:t>
      </w:r>
      <w:r>
        <w:rPr>
          <w:sz w:val="24"/>
          <w:szCs w:val="24"/>
        </w:rPr>
        <w:t>_09.pdf. Acesso em: 08 ago. 2020.</w:t>
      </w:r>
    </w:p>
    <w:p w14:paraId="738BC570" w14:textId="586E5D13" w:rsidR="004F3144" w:rsidRDefault="004F3144"/>
    <w:p w14:paraId="1CF5955F" w14:textId="14700D78" w:rsidR="004D1C67" w:rsidRPr="004D1C67" w:rsidRDefault="004D1C67" w:rsidP="004D1C67"/>
    <w:p w14:paraId="29C171A9" w14:textId="7D323BA7" w:rsidR="004D1C67" w:rsidRDefault="004D1C67" w:rsidP="004D1C67"/>
    <w:p w14:paraId="0B277F04" w14:textId="05406DFC" w:rsidR="004D1C67" w:rsidRPr="004D1C67" w:rsidRDefault="004D1C67" w:rsidP="004D1C67">
      <w:pPr>
        <w:tabs>
          <w:tab w:val="left" w:pos="5985"/>
        </w:tabs>
      </w:pPr>
      <w:r>
        <w:tab/>
      </w:r>
    </w:p>
    <w:sectPr w:rsidR="004D1C67" w:rsidRPr="004D1C67" w:rsidSect="004D1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7" w:left="1701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F566" w14:textId="77777777" w:rsidR="00F93751" w:rsidRDefault="00F93751" w:rsidP="00F93751">
      <w:r>
        <w:separator/>
      </w:r>
    </w:p>
  </w:endnote>
  <w:endnote w:type="continuationSeparator" w:id="0">
    <w:p w14:paraId="004B15E0" w14:textId="77777777" w:rsidR="00F93751" w:rsidRDefault="00F93751" w:rsidP="00F9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45BC" w14:textId="77777777" w:rsidR="006F6366" w:rsidRDefault="006F63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37982"/>
      <w:docPartObj>
        <w:docPartGallery w:val="Page Numbers (Bottom of Page)"/>
        <w:docPartUnique/>
      </w:docPartObj>
    </w:sdtPr>
    <w:sdtContent>
      <w:p w14:paraId="51CA10BD" w14:textId="6E1029C5" w:rsidR="008F45B3" w:rsidRDefault="008F45B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0160E1" w14:textId="77777777" w:rsidR="008F45B3" w:rsidRDefault="008F45B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861E7" w14:textId="77777777" w:rsidR="006F6366" w:rsidRDefault="006F63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3C84" w14:textId="77777777" w:rsidR="00F93751" w:rsidRDefault="00F93751" w:rsidP="00F93751">
      <w:r>
        <w:separator/>
      </w:r>
    </w:p>
  </w:footnote>
  <w:footnote w:type="continuationSeparator" w:id="0">
    <w:p w14:paraId="6A772F9E" w14:textId="77777777" w:rsidR="00F93751" w:rsidRDefault="00F93751" w:rsidP="00F93751">
      <w:r>
        <w:continuationSeparator/>
      </w:r>
    </w:p>
  </w:footnote>
  <w:footnote w:id="1">
    <w:p w14:paraId="0518C300" w14:textId="75AD90CD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</w:rPr>
      </w:pPr>
      <w:r>
        <w:rPr>
          <w:vertAlign w:val="superscript"/>
        </w:rPr>
        <w:footnoteRef/>
      </w:r>
      <w:r>
        <w:rPr>
          <w:rFonts w:cs="Arial"/>
          <w:color w:val="000000"/>
        </w:rPr>
        <w:t xml:space="preserve"> </w:t>
      </w:r>
      <w:r>
        <w:t>Artigo científico apresentado ao</w:t>
      </w:r>
      <w:r w:rsidRPr="008F45B3">
        <w:t xml:space="preserve"> III Congresso Internacional e V Seminário Nacional de Desenvolvimento Regional - Desafios do Desenvolvimento Regional e Territorial.</w:t>
      </w:r>
    </w:p>
  </w:footnote>
  <w:footnote w:id="2">
    <w:p w14:paraId="21FD7A12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vertAlign w:val="superscript"/>
        </w:rPr>
        <w:footnoteRef/>
      </w:r>
      <w:r>
        <w:rPr>
          <w:rFonts w:cs="Arial"/>
          <w:color w:val="000000"/>
        </w:rPr>
        <w:t xml:space="preserve"> Acadêmica do curso de Ciências Contábeis das Faculdades Integradas de Taquara – </w:t>
      </w:r>
      <w:proofErr w:type="spellStart"/>
      <w:r>
        <w:rPr>
          <w:rFonts w:cs="Arial"/>
          <w:color w:val="000000"/>
        </w:rPr>
        <w:t>Faccat</w:t>
      </w:r>
      <w:proofErr w:type="spellEnd"/>
      <w:r>
        <w:rPr>
          <w:rFonts w:cs="Arial"/>
          <w:color w:val="000000"/>
        </w:rPr>
        <w:t xml:space="preserve">/RS. </w:t>
      </w:r>
      <w:r>
        <w:rPr>
          <w:rFonts w:cs="Arial"/>
          <w:i/>
          <w:color w:val="000000"/>
        </w:rPr>
        <w:t>E-mail</w:t>
      </w:r>
      <w:r>
        <w:rPr>
          <w:rFonts w:cs="Arial"/>
          <w:color w:val="000000"/>
        </w:rPr>
        <w:t xml:space="preserve">: </w:t>
      </w:r>
      <w:r>
        <w:t>inserir e-mail institucional.</w:t>
      </w:r>
    </w:p>
  </w:footnote>
  <w:footnote w:id="3">
    <w:p w14:paraId="1440B851" w14:textId="77777777" w:rsidR="008F45B3" w:rsidRDefault="008F45B3" w:rsidP="008F45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</w:rPr>
      </w:pPr>
      <w:r>
        <w:rPr>
          <w:vertAlign w:val="superscript"/>
        </w:rPr>
        <w:footnoteRef/>
      </w:r>
      <w:r>
        <w:rPr>
          <w:rFonts w:cs="Arial"/>
          <w:color w:val="000000"/>
        </w:rPr>
        <w:t xml:space="preserve"> Professor</w:t>
      </w:r>
      <w:r>
        <w:t xml:space="preserve">(a) </w:t>
      </w:r>
      <w:r>
        <w:rPr>
          <w:rFonts w:cs="Arial"/>
          <w:color w:val="000000"/>
        </w:rPr>
        <w:t xml:space="preserve">das Faculdades Integradas de Taquara – </w:t>
      </w:r>
      <w:proofErr w:type="spellStart"/>
      <w:r>
        <w:rPr>
          <w:rFonts w:cs="Arial"/>
          <w:color w:val="000000"/>
          <w:sz w:val="18"/>
          <w:szCs w:val="18"/>
        </w:rPr>
        <w:t>Faccat</w:t>
      </w:r>
      <w:proofErr w:type="spellEnd"/>
      <w:r>
        <w:rPr>
          <w:rFonts w:cs="Arial"/>
          <w:color w:val="000000"/>
          <w:sz w:val="18"/>
          <w:szCs w:val="18"/>
        </w:rPr>
        <w:t xml:space="preserve">/RS. </w:t>
      </w:r>
      <w:r>
        <w:rPr>
          <w:rFonts w:cs="Arial"/>
          <w:i/>
          <w:color w:val="000000"/>
        </w:rPr>
        <w:t>E-mail</w:t>
      </w:r>
      <w:r>
        <w:rPr>
          <w:rFonts w:cs="Arial"/>
          <w:color w:val="000000"/>
        </w:rPr>
        <w:t xml:space="preserve">: </w:t>
      </w:r>
      <w:r>
        <w:t>inserir e-mail institucional.</w:t>
      </w:r>
    </w:p>
  </w:footnote>
  <w:footnote w:id="4">
    <w:p w14:paraId="11EBC29C" w14:textId="1E990DD9" w:rsidR="008F45B3" w:rsidRDefault="008F45B3" w:rsidP="008F45B3"/>
  </w:footnote>
  <w:footnote w:id="5">
    <w:p w14:paraId="1C95A394" w14:textId="77777777" w:rsidR="008F45B3" w:rsidRDefault="008F45B3" w:rsidP="008F45B3">
      <w:r>
        <w:rPr>
          <w:vertAlign w:val="superscript"/>
        </w:rPr>
        <w:footnoteRef/>
      </w:r>
      <w:r>
        <w:t xml:space="preserve"> A organização da Fundamentação Teórica poderá ser estruturada conforme a exigência da área do conhecimento, seja integrada ao corpo da Introdução ou em uma seção exclusiva.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8BA5" w14:textId="77777777" w:rsidR="006F6366" w:rsidRDefault="006F63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78FE" w14:textId="4A4F0083" w:rsidR="00F93751" w:rsidRDefault="00F9375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C3BCF4" wp14:editId="4CCFF57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4920" cy="90678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538" cy="907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2C0D" w14:textId="77777777" w:rsidR="006F6366" w:rsidRDefault="006F63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751"/>
    <w:rsid w:val="004D1C67"/>
    <w:rsid w:val="004F3144"/>
    <w:rsid w:val="006F6366"/>
    <w:rsid w:val="00813A21"/>
    <w:rsid w:val="008F45B3"/>
    <w:rsid w:val="00BA69BD"/>
    <w:rsid w:val="00BB11D3"/>
    <w:rsid w:val="00DA0FC5"/>
    <w:rsid w:val="00F93751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FCED5"/>
  <w15:chartTrackingRefBased/>
  <w15:docId w15:val="{BE5BFF0D-59A8-4F6C-96E5-1A665221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B3"/>
    <w:pPr>
      <w:spacing w:after="0" w:line="240" w:lineRule="auto"/>
    </w:pPr>
    <w:rPr>
      <w:rFonts w:ascii="Arial" w:eastAsia="Arial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37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751"/>
  </w:style>
  <w:style w:type="paragraph" w:styleId="Rodap">
    <w:name w:val="footer"/>
    <w:basedOn w:val="Normal"/>
    <w:link w:val="RodapChar"/>
    <w:uiPriority w:val="99"/>
    <w:unhideWhenUsed/>
    <w:rsid w:val="00F937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Andressa Soares dos Santos</cp:lastModifiedBy>
  <cp:revision>5</cp:revision>
  <dcterms:created xsi:type="dcterms:W3CDTF">2024-12-06T17:22:00Z</dcterms:created>
  <dcterms:modified xsi:type="dcterms:W3CDTF">2025-02-11T23:22:00Z</dcterms:modified>
</cp:coreProperties>
</file>